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rsidRPr="00CD3801" w14:paraId="15BF0869" w14:textId="77777777" w:rsidTr="00321CAA">
        <w:tc>
          <w:tcPr>
            <w:tcW w:w="1617" w:type="dxa"/>
          </w:tcPr>
          <w:p w14:paraId="15BF0867" w14:textId="77777777" w:rsidR="0012209D" w:rsidRPr="00CD3801" w:rsidRDefault="0012209D" w:rsidP="00321CAA">
            <w:r w:rsidRPr="00CD3801">
              <w:t>Last updated:</w:t>
            </w:r>
          </w:p>
        </w:tc>
        <w:tc>
          <w:tcPr>
            <w:tcW w:w="8418" w:type="dxa"/>
          </w:tcPr>
          <w:p w14:paraId="15BF0868" w14:textId="6C3C83DF" w:rsidR="0012209D" w:rsidRPr="00CD3801" w:rsidRDefault="00671D87" w:rsidP="00321CAA">
            <w:r w:rsidRPr="00CD3801">
              <w:t>January 2024</w:t>
            </w:r>
          </w:p>
        </w:tc>
      </w:tr>
    </w:tbl>
    <w:p w14:paraId="15BF086B" w14:textId="77777777" w:rsidR="0012209D" w:rsidRPr="00CD3801" w:rsidRDefault="0012209D" w:rsidP="0012209D">
      <w:pPr>
        <w:rPr>
          <w:b/>
          <w:bCs/>
          <w:sz w:val="22"/>
          <w:szCs w:val="24"/>
        </w:rPr>
      </w:pPr>
      <w:r w:rsidRPr="00CD3801">
        <w:rPr>
          <w:b/>
          <w:bCs/>
          <w:sz w:val="22"/>
          <w:szCs w:val="24"/>
        </w:rPr>
        <w:t>JOB DESCRIPTION</w:t>
      </w:r>
    </w:p>
    <w:p w14:paraId="15BF086C" w14:textId="77777777" w:rsidR="0012209D" w:rsidRPr="00CD3801" w:rsidRDefault="0012209D" w:rsidP="0012209D"/>
    <w:tbl>
      <w:tblPr>
        <w:tblStyle w:val="SUTable"/>
        <w:tblW w:w="0" w:type="auto"/>
        <w:tblLook w:val="04A0" w:firstRow="1" w:lastRow="0" w:firstColumn="1" w:lastColumn="0" w:noHBand="0" w:noVBand="1"/>
      </w:tblPr>
      <w:tblGrid>
        <w:gridCol w:w="2525"/>
        <w:gridCol w:w="4620"/>
        <w:gridCol w:w="709"/>
        <w:gridCol w:w="1897"/>
      </w:tblGrid>
      <w:tr w:rsidR="0012209D" w:rsidRPr="00CD3801" w14:paraId="15BF086F" w14:textId="77777777" w:rsidTr="60E90E0B">
        <w:tc>
          <w:tcPr>
            <w:tcW w:w="2525" w:type="dxa"/>
            <w:shd w:val="clear" w:color="auto" w:fill="D9D9D9" w:themeFill="background1" w:themeFillShade="D9"/>
          </w:tcPr>
          <w:p w14:paraId="15BF086D" w14:textId="77777777" w:rsidR="0012209D" w:rsidRPr="00CD3801" w:rsidRDefault="0012209D" w:rsidP="00321CAA">
            <w:r w:rsidRPr="00CD3801">
              <w:t>Post title:</w:t>
            </w:r>
          </w:p>
        </w:tc>
        <w:tc>
          <w:tcPr>
            <w:tcW w:w="7226" w:type="dxa"/>
            <w:gridSpan w:val="3"/>
          </w:tcPr>
          <w:p w14:paraId="15BF086E" w14:textId="37B12BDC" w:rsidR="0012209D" w:rsidRPr="00CD3801" w:rsidRDefault="00482FDF" w:rsidP="00321CAA">
            <w:pPr>
              <w:rPr>
                <w:b/>
                <w:bCs/>
              </w:rPr>
            </w:pPr>
            <w:r w:rsidRPr="00CD3801">
              <w:rPr>
                <w:rFonts w:cs="Lucida Sans"/>
                <w:b/>
                <w:bCs/>
                <w:szCs w:val="18"/>
              </w:rPr>
              <w:t>Research</w:t>
            </w:r>
            <w:r w:rsidRPr="00CD3801">
              <w:rPr>
                <w:rFonts w:cs="Lucida Sans"/>
                <w:b/>
                <w:bCs/>
                <w:spacing w:val="-5"/>
                <w:szCs w:val="18"/>
              </w:rPr>
              <w:t xml:space="preserve"> </w:t>
            </w:r>
            <w:r w:rsidRPr="00CD3801">
              <w:rPr>
                <w:rFonts w:cs="Lucida Sans"/>
                <w:b/>
                <w:bCs/>
                <w:szCs w:val="18"/>
              </w:rPr>
              <w:t>Manager</w:t>
            </w:r>
          </w:p>
        </w:tc>
      </w:tr>
      <w:tr w:rsidR="003E3C65" w:rsidRPr="00CD3801" w14:paraId="6C455E62" w14:textId="77777777" w:rsidTr="60E90E0B">
        <w:tc>
          <w:tcPr>
            <w:tcW w:w="2525" w:type="dxa"/>
            <w:shd w:val="clear" w:color="auto" w:fill="D9D9D9" w:themeFill="background1" w:themeFillShade="D9"/>
          </w:tcPr>
          <w:p w14:paraId="440D3ECE" w14:textId="740CA350" w:rsidR="003E3C65" w:rsidRPr="00CD3801" w:rsidRDefault="003E3C65" w:rsidP="00321CAA">
            <w:r w:rsidRPr="00CD3801">
              <w:rPr>
                <w:rStyle w:val="normaltextrun"/>
                <w:color w:val="000000"/>
                <w:szCs w:val="18"/>
                <w:shd w:val="clear" w:color="auto" w:fill="D9D9D9"/>
              </w:rPr>
              <w:t>Standard Occupation Code: (UKVI SOC CODE)</w:t>
            </w:r>
            <w:r w:rsidRPr="00CD3801">
              <w:rPr>
                <w:rStyle w:val="eop"/>
                <w:color w:val="000000"/>
                <w:szCs w:val="18"/>
                <w:shd w:val="clear" w:color="auto" w:fill="D9D9D9"/>
              </w:rPr>
              <w:t> </w:t>
            </w:r>
          </w:p>
        </w:tc>
        <w:tc>
          <w:tcPr>
            <w:tcW w:w="7226" w:type="dxa"/>
            <w:gridSpan w:val="3"/>
          </w:tcPr>
          <w:p w14:paraId="4B2F2FB0" w14:textId="63BB23BC" w:rsidR="003E3C65" w:rsidRPr="00CD3801" w:rsidRDefault="00482FDF" w:rsidP="60E90E0B">
            <w:pPr>
              <w:rPr>
                <w:rFonts w:eastAsia="Lucida Sans" w:cs="Lucida Sans"/>
                <w:szCs w:val="18"/>
              </w:rPr>
            </w:pPr>
            <w:r w:rsidRPr="00CD3801">
              <w:rPr>
                <w:rFonts w:eastAsia="Lucida Sans" w:cs="Lucida Sans"/>
                <w:color w:val="000000" w:themeColor="text1"/>
                <w:szCs w:val="18"/>
              </w:rPr>
              <w:t>2429</w:t>
            </w:r>
          </w:p>
        </w:tc>
      </w:tr>
      <w:tr w:rsidR="0012209D" w:rsidRPr="00CD3801" w14:paraId="15BF0875" w14:textId="77777777" w:rsidTr="60E90E0B">
        <w:tc>
          <w:tcPr>
            <w:tcW w:w="2525" w:type="dxa"/>
            <w:shd w:val="clear" w:color="auto" w:fill="D9D9D9" w:themeFill="background1" w:themeFillShade="D9"/>
          </w:tcPr>
          <w:p w14:paraId="15BF0873" w14:textId="2BD340A2" w:rsidR="0012209D" w:rsidRPr="00CD3801" w:rsidRDefault="00510FA7" w:rsidP="00321CAA">
            <w:r w:rsidRPr="00CD3801">
              <w:t>School/Department</w:t>
            </w:r>
            <w:r w:rsidR="0012209D" w:rsidRPr="00CD3801">
              <w:t>:</w:t>
            </w:r>
          </w:p>
        </w:tc>
        <w:tc>
          <w:tcPr>
            <w:tcW w:w="7226" w:type="dxa"/>
            <w:gridSpan w:val="3"/>
          </w:tcPr>
          <w:p w14:paraId="15BF0874" w14:textId="359AB40B" w:rsidR="0012209D" w:rsidRPr="00CD3801" w:rsidRDefault="00C7659B" w:rsidP="00321CAA">
            <w:r w:rsidRPr="00CD3801">
              <w:rPr>
                <w:rFonts w:eastAsia="Lucida Sans" w:cs="Lucida Sans"/>
              </w:rPr>
              <w:t xml:space="preserve">NIHR Evaluation, Trials and Studies Coordinating Centre (NETSCC), </w:t>
            </w:r>
            <w:r w:rsidRPr="00CD3801">
              <w:rPr>
                <w:rFonts w:cs="Lucida Sans"/>
                <w:szCs w:val="18"/>
              </w:rPr>
              <w:t>School of Healthcare, Enterprise and Innovation (HEI)</w:t>
            </w:r>
          </w:p>
        </w:tc>
      </w:tr>
      <w:tr w:rsidR="00746AEB" w:rsidRPr="00CD3801" w14:paraId="07201851" w14:textId="77777777" w:rsidTr="60E90E0B">
        <w:tc>
          <w:tcPr>
            <w:tcW w:w="2525" w:type="dxa"/>
            <w:shd w:val="clear" w:color="auto" w:fill="D9D9D9" w:themeFill="background1" w:themeFillShade="D9"/>
          </w:tcPr>
          <w:p w14:paraId="158400D7" w14:textId="4B829CEE" w:rsidR="00746AEB" w:rsidRPr="00CD3801" w:rsidRDefault="00746AEB" w:rsidP="00321CAA">
            <w:r w:rsidRPr="00CD3801">
              <w:t>Faculty:</w:t>
            </w:r>
          </w:p>
        </w:tc>
        <w:tc>
          <w:tcPr>
            <w:tcW w:w="7226" w:type="dxa"/>
            <w:gridSpan w:val="3"/>
          </w:tcPr>
          <w:p w14:paraId="7A897A27" w14:textId="6DDBB2A0" w:rsidR="00746AEB" w:rsidRPr="00CD3801" w:rsidRDefault="00FE7BA2" w:rsidP="00321CAA">
            <w:r w:rsidRPr="00CD3801">
              <w:rPr>
                <w:rFonts w:cs="Lucida Sans"/>
                <w:spacing w:val="-2"/>
                <w:szCs w:val="18"/>
              </w:rPr>
              <w:t>Medicine</w:t>
            </w:r>
          </w:p>
        </w:tc>
      </w:tr>
      <w:tr w:rsidR="0012209D" w:rsidRPr="00CD3801" w14:paraId="15BF087A" w14:textId="77777777" w:rsidTr="60E90E0B">
        <w:tc>
          <w:tcPr>
            <w:tcW w:w="2525" w:type="dxa"/>
            <w:shd w:val="clear" w:color="auto" w:fill="D9D9D9" w:themeFill="background1" w:themeFillShade="D9"/>
          </w:tcPr>
          <w:p w14:paraId="15BF0876" w14:textId="44B3D55B" w:rsidR="0012209D" w:rsidRPr="00CD3801" w:rsidRDefault="00746AEB" w:rsidP="00746AEB">
            <w:r w:rsidRPr="00CD3801">
              <w:t>Career P</w:t>
            </w:r>
            <w:r w:rsidR="0012209D" w:rsidRPr="00CD3801">
              <w:t>athway:</w:t>
            </w:r>
          </w:p>
        </w:tc>
        <w:tc>
          <w:tcPr>
            <w:tcW w:w="4620" w:type="dxa"/>
          </w:tcPr>
          <w:p w14:paraId="15BF0877" w14:textId="24252805" w:rsidR="0012209D" w:rsidRPr="00CD3801" w:rsidRDefault="002E1514" w:rsidP="00FF246F">
            <w:r w:rsidRPr="00CD3801">
              <w:t>Management, Specialist and Administrative (MSA)</w:t>
            </w:r>
          </w:p>
        </w:tc>
        <w:tc>
          <w:tcPr>
            <w:tcW w:w="709" w:type="dxa"/>
            <w:shd w:val="clear" w:color="auto" w:fill="D9D9D9" w:themeFill="background1" w:themeFillShade="D9"/>
          </w:tcPr>
          <w:p w14:paraId="15BF0878" w14:textId="77777777" w:rsidR="0012209D" w:rsidRPr="00CD3801" w:rsidRDefault="0012209D" w:rsidP="00321CAA">
            <w:r w:rsidRPr="00CD3801">
              <w:t>Level:</w:t>
            </w:r>
          </w:p>
        </w:tc>
        <w:tc>
          <w:tcPr>
            <w:tcW w:w="1897" w:type="dxa"/>
          </w:tcPr>
          <w:p w14:paraId="15BF0879" w14:textId="073A0592" w:rsidR="0012209D" w:rsidRPr="00CD3801" w:rsidRDefault="00E01106" w:rsidP="00321CAA">
            <w:r w:rsidRPr="00CD3801">
              <w:t>4</w:t>
            </w:r>
          </w:p>
        </w:tc>
      </w:tr>
      <w:tr w:rsidR="0012209D" w:rsidRPr="00CD3801" w14:paraId="15BF087E" w14:textId="77777777" w:rsidTr="60E90E0B">
        <w:tc>
          <w:tcPr>
            <w:tcW w:w="2525" w:type="dxa"/>
            <w:shd w:val="clear" w:color="auto" w:fill="D9D9D9" w:themeFill="background1" w:themeFillShade="D9"/>
          </w:tcPr>
          <w:p w14:paraId="15BF087B" w14:textId="77777777" w:rsidR="0012209D" w:rsidRPr="00CD3801" w:rsidRDefault="0012209D" w:rsidP="00321CAA">
            <w:r w:rsidRPr="00CD3801">
              <w:t>*ERE category:</w:t>
            </w:r>
          </w:p>
        </w:tc>
        <w:tc>
          <w:tcPr>
            <w:tcW w:w="7226" w:type="dxa"/>
            <w:gridSpan w:val="3"/>
          </w:tcPr>
          <w:p w14:paraId="15BF087D" w14:textId="590FA853" w:rsidR="0012209D" w:rsidRPr="00CD3801" w:rsidRDefault="00467596" w:rsidP="00FF246F">
            <w:r w:rsidRPr="00CD3801">
              <w:t>n/a</w:t>
            </w:r>
          </w:p>
        </w:tc>
      </w:tr>
      <w:tr w:rsidR="00FE6E56" w:rsidRPr="00CD3801" w14:paraId="15BF0881" w14:textId="77777777" w:rsidTr="60E90E0B">
        <w:tc>
          <w:tcPr>
            <w:tcW w:w="2525" w:type="dxa"/>
            <w:shd w:val="clear" w:color="auto" w:fill="D9D9D9" w:themeFill="background1" w:themeFillShade="D9"/>
          </w:tcPr>
          <w:p w14:paraId="15BF087F" w14:textId="77777777" w:rsidR="00FE6E56" w:rsidRPr="00CD3801" w:rsidRDefault="00FE6E56" w:rsidP="00FE6E56">
            <w:r w:rsidRPr="00CD3801">
              <w:t>Posts responsible to:</w:t>
            </w:r>
          </w:p>
        </w:tc>
        <w:tc>
          <w:tcPr>
            <w:tcW w:w="7226" w:type="dxa"/>
            <w:gridSpan w:val="3"/>
          </w:tcPr>
          <w:p w14:paraId="15BF0880" w14:textId="0FE441DE" w:rsidR="00FE6E56" w:rsidRPr="00CD3801" w:rsidRDefault="00FE6E56" w:rsidP="00FE6E56">
            <w:r w:rsidRPr="00CD3801">
              <w:rPr>
                <w:rFonts w:cs="Lucida Sans"/>
                <w:szCs w:val="18"/>
              </w:rPr>
              <w:t xml:space="preserve">Senior Research Manager </w:t>
            </w:r>
          </w:p>
        </w:tc>
      </w:tr>
      <w:tr w:rsidR="00FE6E56" w:rsidRPr="00CD3801" w14:paraId="15BF0884" w14:textId="77777777" w:rsidTr="60E90E0B">
        <w:tc>
          <w:tcPr>
            <w:tcW w:w="2525" w:type="dxa"/>
            <w:shd w:val="clear" w:color="auto" w:fill="D9D9D9" w:themeFill="background1" w:themeFillShade="D9"/>
          </w:tcPr>
          <w:p w14:paraId="15BF0882" w14:textId="77777777" w:rsidR="00FE6E56" w:rsidRPr="00CD3801" w:rsidRDefault="00FE6E56" w:rsidP="00FE6E56">
            <w:r w:rsidRPr="00CD3801">
              <w:t>Posts responsible for:</w:t>
            </w:r>
          </w:p>
        </w:tc>
        <w:tc>
          <w:tcPr>
            <w:tcW w:w="7226" w:type="dxa"/>
            <w:gridSpan w:val="3"/>
          </w:tcPr>
          <w:p w14:paraId="15BF0883" w14:textId="7C05500B" w:rsidR="00FE6E56" w:rsidRPr="00CD3801" w:rsidRDefault="00A5656A" w:rsidP="00FE6E56">
            <w:r w:rsidRPr="00CD3801">
              <w:rPr>
                <w:rFonts w:cs="Lucida Sans"/>
                <w:szCs w:val="18"/>
              </w:rPr>
              <w:t>Assistant Research Managers and Administrators depending on team</w:t>
            </w:r>
          </w:p>
        </w:tc>
      </w:tr>
      <w:tr w:rsidR="00FE6E56" w:rsidRPr="00CD3801" w14:paraId="15BF0887" w14:textId="77777777" w:rsidTr="60E90E0B">
        <w:tc>
          <w:tcPr>
            <w:tcW w:w="2525" w:type="dxa"/>
            <w:shd w:val="clear" w:color="auto" w:fill="D9D9D9" w:themeFill="background1" w:themeFillShade="D9"/>
          </w:tcPr>
          <w:p w14:paraId="15BF0885" w14:textId="77777777" w:rsidR="00FE6E56" w:rsidRPr="00CD3801" w:rsidRDefault="00FE6E56" w:rsidP="00FE6E56">
            <w:r w:rsidRPr="00CD3801">
              <w:t>Post base:</w:t>
            </w:r>
          </w:p>
        </w:tc>
        <w:tc>
          <w:tcPr>
            <w:tcW w:w="7226" w:type="dxa"/>
            <w:gridSpan w:val="3"/>
          </w:tcPr>
          <w:p w14:paraId="15BF0886" w14:textId="32026BDD" w:rsidR="00FE6E56" w:rsidRPr="00CD3801" w:rsidRDefault="00C303C5" w:rsidP="00FE6E56">
            <w:r w:rsidRPr="00CD3801">
              <w:rPr>
                <w:rFonts w:cs="Lucida Sans"/>
                <w:szCs w:val="18"/>
              </w:rPr>
              <w:t>Office-based- Hybrid working options available</w:t>
            </w:r>
          </w:p>
        </w:tc>
      </w:tr>
    </w:tbl>
    <w:p w14:paraId="15BF0888" w14:textId="77777777" w:rsidR="0012209D" w:rsidRPr="00CD3801" w:rsidRDefault="0012209D" w:rsidP="0012209D"/>
    <w:tbl>
      <w:tblPr>
        <w:tblStyle w:val="SUTable"/>
        <w:tblW w:w="0" w:type="auto"/>
        <w:tblLook w:val="04A0" w:firstRow="1" w:lastRow="0" w:firstColumn="1" w:lastColumn="0" w:noHBand="0" w:noVBand="1"/>
      </w:tblPr>
      <w:tblGrid>
        <w:gridCol w:w="9751"/>
      </w:tblGrid>
      <w:tr w:rsidR="0012209D" w:rsidRPr="00CD3801" w14:paraId="15BF088A" w14:textId="77777777" w:rsidTr="00321CAA">
        <w:tc>
          <w:tcPr>
            <w:tcW w:w="10137" w:type="dxa"/>
            <w:shd w:val="clear" w:color="auto" w:fill="D9D9D9" w:themeFill="background1" w:themeFillShade="D9"/>
          </w:tcPr>
          <w:p w14:paraId="15BF0889" w14:textId="77777777" w:rsidR="0012209D" w:rsidRPr="00CD3801" w:rsidRDefault="0012209D" w:rsidP="00321CAA">
            <w:r w:rsidRPr="00CD3801">
              <w:t>Job purpose</w:t>
            </w:r>
          </w:p>
        </w:tc>
      </w:tr>
      <w:tr w:rsidR="0012209D" w:rsidRPr="00CD3801" w14:paraId="15BF088C" w14:textId="77777777" w:rsidTr="00321CAA">
        <w:trPr>
          <w:trHeight w:val="1134"/>
        </w:trPr>
        <w:tc>
          <w:tcPr>
            <w:tcW w:w="10137" w:type="dxa"/>
          </w:tcPr>
          <w:p w14:paraId="15BF088B" w14:textId="1DA5919F" w:rsidR="0012209D" w:rsidRPr="00CD3801" w:rsidRDefault="00170864" w:rsidP="00BF59C5">
            <w:r w:rsidRPr="00CD3801">
              <w:rPr>
                <w:rFonts w:cs="Lucida Sans"/>
                <w:szCs w:val="18"/>
              </w:rPr>
              <w:t xml:space="preserve">The postholder will be responsible for the management and delivery of a portfolio of National Institute </w:t>
            </w:r>
            <w:r w:rsidR="00CD3801">
              <w:rPr>
                <w:rFonts w:cs="Lucida Sans"/>
                <w:szCs w:val="18"/>
              </w:rPr>
              <w:t>for</w:t>
            </w:r>
            <w:r w:rsidRPr="00CD3801">
              <w:rPr>
                <w:rFonts w:cs="Lucida Sans"/>
                <w:szCs w:val="18"/>
              </w:rPr>
              <w:t xml:space="preserve"> Health and Care Research (</w:t>
            </w:r>
            <w:r w:rsidR="00CD3801" w:rsidRPr="00CD3801">
              <w:rPr>
                <w:rFonts w:cs="Lucida Sans"/>
                <w:szCs w:val="18"/>
              </w:rPr>
              <w:t>NIHR) activity</w:t>
            </w:r>
            <w:r w:rsidRPr="00CD3801">
              <w:rPr>
                <w:rFonts w:cs="Lucida Sans"/>
                <w:szCs w:val="18"/>
              </w:rPr>
              <w:t>, ensuring plans complement</w:t>
            </w:r>
            <w:r w:rsidRPr="00CD3801">
              <w:rPr>
                <w:rFonts w:cs="Lucida Sans"/>
                <w:spacing w:val="-2"/>
                <w:szCs w:val="18"/>
              </w:rPr>
              <w:t xml:space="preserve"> </w:t>
            </w:r>
            <w:r w:rsidRPr="00CD3801">
              <w:rPr>
                <w:rFonts w:cs="Lucida Sans"/>
                <w:szCs w:val="18"/>
              </w:rPr>
              <w:t>and</w:t>
            </w:r>
            <w:r w:rsidRPr="00CD3801">
              <w:rPr>
                <w:rFonts w:cs="Lucida Sans"/>
                <w:spacing w:val="-3"/>
                <w:szCs w:val="18"/>
              </w:rPr>
              <w:t xml:space="preserve"> </w:t>
            </w:r>
            <w:r w:rsidRPr="00CD3801">
              <w:rPr>
                <w:rFonts w:cs="Lucida Sans"/>
                <w:szCs w:val="18"/>
              </w:rPr>
              <w:t>support</w:t>
            </w:r>
            <w:r w:rsidRPr="00CD3801">
              <w:rPr>
                <w:rFonts w:cs="Lucida Sans"/>
                <w:spacing w:val="-2"/>
                <w:szCs w:val="18"/>
              </w:rPr>
              <w:t xml:space="preserve"> </w:t>
            </w:r>
            <w:r w:rsidRPr="00CD3801">
              <w:rPr>
                <w:rFonts w:cs="Lucida Sans"/>
                <w:szCs w:val="18"/>
              </w:rPr>
              <w:t>our objective of improving people’s health and wellbeing. Research Managers are expected to develop an understanding of the research lifecycle and work across teams in line with business need. This lifecycle covers the identification of important research topics, advertising these and managing the funding process, supporting researchers to apply for funding, contract management of research awards and publication of the funded research.</w:t>
            </w:r>
          </w:p>
        </w:tc>
      </w:tr>
    </w:tbl>
    <w:p w14:paraId="15BF088D" w14:textId="77777777" w:rsidR="0012209D" w:rsidRPr="00CD3801" w:rsidRDefault="0012209D" w:rsidP="0012209D"/>
    <w:tbl>
      <w:tblPr>
        <w:tblStyle w:val="SUTable"/>
        <w:tblW w:w="0" w:type="auto"/>
        <w:tblLook w:val="04A0" w:firstRow="1" w:lastRow="0" w:firstColumn="1" w:lastColumn="0" w:noHBand="0" w:noVBand="1"/>
      </w:tblPr>
      <w:tblGrid>
        <w:gridCol w:w="606"/>
        <w:gridCol w:w="8118"/>
        <w:gridCol w:w="1027"/>
      </w:tblGrid>
      <w:tr w:rsidR="0012209D" w:rsidRPr="00CD3801" w14:paraId="15BF0890" w14:textId="77777777" w:rsidTr="00467596">
        <w:trPr>
          <w:cantSplit/>
          <w:tblHeader/>
        </w:trPr>
        <w:tc>
          <w:tcPr>
            <w:tcW w:w="8724" w:type="dxa"/>
            <w:gridSpan w:val="2"/>
            <w:shd w:val="clear" w:color="auto" w:fill="D9D9D9" w:themeFill="background1" w:themeFillShade="D9"/>
          </w:tcPr>
          <w:p w14:paraId="15BF088E" w14:textId="77777777" w:rsidR="0012209D" w:rsidRPr="00CD3801" w:rsidRDefault="0012209D" w:rsidP="00321CAA">
            <w:r w:rsidRPr="00CD3801">
              <w:t>Key accountabilities/primary responsibilities</w:t>
            </w:r>
          </w:p>
        </w:tc>
        <w:tc>
          <w:tcPr>
            <w:tcW w:w="1027" w:type="dxa"/>
            <w:shd w:val="clear" w:color="auto" w:fill="D9D9D9" w:themeFill="background1" w:themeFillShade="D9"/>
          </w:tcPr>
          <w:p w14:paraId="15BF088F" w14:textId="77777777" w:rsidR="0012209D" w:rsidRPr="00CD3801" w:rsidRDefault="0012209D" w:rsidP="00321CAA">
            <w:r w:rsidRPr="00CD3801">
              <w:t>% Time</w:t>
            </w:r>
          </w:p>
        </w:tc>
      </w:tr>
      <w:tr w:rsidR="00841F0C" w:rsidRPr="00CD3801" w14:paraId="15BF0894" w14:textId="77777777" w:rsidTr="00467596">
        <w:trPr>
          <w:cantSplit/>
        </w:trPr>
        <w:tc>
          <w:tcPr>
            <w:tcW w:w="606" w:type="dxa"/>
            <w:tcBorders>
              <w:right w:val="nil"/>
            </w:tcBorders>
          </w:tcPr>
          <w:p w14:paraId="15BF0891" w14:textId="77777777" w:rsidR="00841F0C" w:rsidRPr="00CD3801" w:rsidRDefault="00841F0C" w:rsidP="0012209D">
            <w:pPr>
              <w:pStyle w:val="ListParagraph"/>
              <w:numPr>
                <w:ilvl w:val="0"/>
                <w:numId w:val="17"/>
              </w:numPr>
            </w:pPr>
          </w:p>
        </w:tc>
        <w:tc>
          <w:tcPr>
            <w:tcW w:w="8118" w:type="dxa"/>
            <w:tcBorders>
              <w:left w:val="nil"/>
            </w:tcBorders>
          </w:tcPr>
          <w:p w14:paraId="3F235F25" w14:textId="77777777" w:rsidR="00841F0C" w:rsidRPr="00CD3801" w:rsidRDefault="00841F0C" w:rsidP="004706A0">
            <w:pPr>
              <w:kinsoku w:val="0"/>
              <w:spacing w:before="122" w:after="0"/>
              <w:ind w:right="346"/>
              <w:textAlignment w:val="auto"/>
              <w:rPr>
                <w:rFonts w:cs="Lucida Sans"/>
                <w:szCs w:val="18"/>
              </w:rPr>
            </w:pPr>
            <w:r w:rsidRPr="00CD3801">
              <w:rPr>
                <w:rFonts w:cs="Lucida Sans"/>
                <w:szCs w:val="18"/>
              </w:rPr>
              <w:t>To</w:t>
            </w:r>
            <w:r w:rsidRPr="00CD3801">
              <w:rPr>
                <w:rFonts w:cs="Lucida Sans"/>
                <w:spacing w:val="-3"/>
                <w:szCs w:val="18"/>
              </w:rPr>
              <w:t xml:space="preserve"> </w:t>
            </w:r>
            <w:r w:rsidRPr="00CD3801">
              <w:rPr>
                <w:rFonts w:cs="Lucida Sans"/>
                <w:szCs w:val="18"/>
              </w:rPr>
              <w:t>be</w:t>
            </w:r>
            <w:r w:rsidRPr="00CD3801">
              <w:rPr>
                <w:rFonts w:cs="Lucida Sans"/>
                <w:spacing w:val="-3"/>
                <w:szCs w:val="18"/>
              </w:rPr>
              <w:t xml:space="preserve"> </w:t>
            </w:r>
            <w:r w:rsidRPr="00CD3801">
              <w:rPr>
                <w:rFonts w:cs="Lucida Sans"/>
                <w:szCs w:val="18"/>
              </w:rPr>
              <w:t>responsible</w:t>
            </w:r>
            <w:r w:rsidRPr="00CD3801">
              <w:rPr>
                <w:rFonts w:cs="Lucida Sans"/>
                <w:spacing w:val="-2"/>
                <w:szCs w:val="18"/>
              </w:rPr>
              <w:t xml:space="preserve"> </w:t>
            </w:r>
            <w:r w:rsidRPr="00CD3801">
              <w:rPr>
                <w:rFonts w:cs="Lucida Sans"/>
                <w:szCs w:val="18"/>
              </w:rPr>
              <w:t>for</w:t>
            </w:r>
            <w:r w:rsidRPr="00CD3801">
              <w:rPr>
                <w:rFonts w:cs="Lucida Sans"/>
                <w:spacing w:val="-2"/>
                <w:szCs w:val="18"/>
              </w:rPr>
              <w:t xml:space="preserve"> </w:t>
            </w:r>
            <w:r w:rsidRPr="00CD3801">
              <w:rPr>
                <w:rFonts w:cs="Lucida Sans"/>
                <w:szCs w:val="18"/>
              </w:rPr>
              <w:t>the</w:t>
            </w:r>
            <w:r w:rsidRPr="00CD3801">
              <w:rPr>
                <w:rFonts w:cs="Lucida Sans"/>
                <w:spacing w:val="-1"/>
                <w:szCs w:val="18"/>
              </w:rPr>
              <w:t xml:space="preserve"> </w:t>
            </w:r>
            <w:r w:rsidRPr="00CD3801">
              <w:rPr>
                <w:rFonts w:cs="Lucida Sans"/>
                <w:szCs w:val="18"/>
              </w:rPr>
              <w:t>delivery,</w:t>
            </w:r>
            <w:r w:rsidRPr="00CD3801">
              <w:rPr>
                <w:rFonts w:cs="Lucida Sans"/>
                <w:spacing w:val="-4"/>
                <w:szCs w:val="18"/>
              </w:rPr>
              <w:t xml:space="preserve"> </w:t>
            </w:r>
            <w:r w:rsidRPr="00CD3801">
              <w:rPr>
                <w:rFonts w:cs="Lucida Sans"/>
                <w:szCs w:val="18"/>
              </w:rPr>
              <w:t>and</w:t>
            </w:r>
            <w:r w:rsidRPr="00CD3801">
              <w:rPr>
                <w:rFonts w:cs="Lucida Sans"/>
                <w:spacing w:val="-3"/>
                <w:szCs w:val="18"/>
              </w:rPr>
              <w:t xml:space="preserve"> </w:t>
            </w:r>
            <w:r w:rsidRPr="00CD3801">
              <w:rPr>
                <w:rFonts w:cs="Lucida Sans"/>
                <w:szCs w:val="18"/>
              </w:rPr>
              <w:t>continuous</w:t>
            </w:r>
            <w:r w:rsidRPr="00CD3801">
              <w:rPr>
                <w:rFonts w:cs="Lucida Sans"/>
                <w:spacing w:val="-4"/>
                <w:szCs w:val="18"/>
              </w:rPr>
              <w:t xml:space="preserve"> </w:t>
            </w:r>
            <w:r w:rsidRPr="00CD3801">
              <w:rPr>
                <w:rFonts w:cs="Lucida Sans"/>
                <w:szCs w:val="18"/>
              </w:rPr>
              <w:t>improvement,</w:t>
            </w:r>
            <w:r w:rsidRPr="00CD3801">
              <w:rPr>
                <w:rFonts w:cs="Lucida Sans"/>
                <w:spacing w:val="-4"/>
                <w:szCs w:val="18"/>
              </w:rPr>
              <w:t xml:space="preserve"> </w:t>
            </w:r>
            <w:r w:rsidRPr="00CD3801">
              <w:rPr>
                <w:rFonts w:cs="Lucida Sans"/>
                <w:szCs w:val="18"/>
              </w:rPr>
              <w:t>of</w:t>
            </w:r>
            <w:r w:rsidRPr="00CD3801">
              <w:rPr>
                <w:rFonts w:cs="Lucida Sans"/>
                <w:spacing w:val="-3"/>
                <w:szCs w:val="18"/>
              </w:rPr>
              <w:t xml:space="preserve"> </w:t>
            </w:r>
            <w:r w:rsidRPr="00CD3801">
              <w:rPr>
                <w:rFonts w:cs="Lucida Sans"/>
                <w:szCs w:val="18"/>
              </w:rPr>
              <w:t>a</w:t>
            </w:r>
            <w:r w:rsidRPr="00CD3801">
              <w:rPr>
                <w:rFonts w:cs="Lucida Sans"/>
                <w:spacing w:val="-2"/>
                <w:szCs w:val="18"/>
              </w:rPr>
              <w:t xml:space="preserve"> </w:t>
            </w:r>
            <w:r w:rsidRPr="00CD3801">
              <w:rPr>
                <w:rFonts w:cs="Lucida Sans"/>
                <w:szCs w:val="18"/>
              </w:rPr>
              <w:t>specified</w:t>
            </w:r>
            <w:r w:rsidRPr="00CD3801">
              <w:rPr>
                <w:rFonts w:cs="Lucida Sans"/>
                <w:spacing w:val="-5"/>
                <w:szCs w:val="18"/>
              </w:rPr>
              <w:t xml:space="preserve"> </w:t>
            </w:r>
            <w:r w:rsidRPr="00CD3801">
              <w:rPr>
                <w:rFonts w:cs="Lucida Sans"/>
                <w:szCs w:val="18"/>
              </w:rPr>
              <w:t>part</w:t>
            </w:r>
            <w:r w:rsidRPr="00CD3801">
              <w:rPr>
                <w:rFonts w:cs="Lucida Sans"/>
                <w:spacing w:val="-2"/>
                <w:szCs w:val="18"/>
              </w:rPr>
              <w:t xml:space="preserve"> </w:t>
            </w:r>
            <w:r w:rsidRPr="00CD3801">
              <w:rPr>
                <w:rFonts w:cs="Lucida Sans"/>
                <w:szCs w:val="18"/>
              </w:rPr>
              <w:t xml:space="preserve">of the research management lifecycle. Develop a broad understanding of the end- to-end research processes and the portfolio of funded research managed by NETSCC and proactively work with colleagues in other work areas to achieve outcomes. </w:t>
            </w:r>
          </w:p>
          <w:p w14:paraId="15BF0892" w14:textId="2C0461A9" w:rsidR="00841F0C" w:rsidRPr="00CD3801" w:rsidRDefault="00841F0C" w:rsidP="00321CAA"/>
        </w:tc>
        <w:tc>
          <w:tcPr>
            <w:tcW w:w="1027" w:type="dxa"/>
            <w:vMerge w:val="restart"/>
          </w:tcPr>
          <w:p w14:paraId="15BF0893" w14:textId="1283DB15" w:rsidR="00841F0C" w:rsidRPr="00CD3801" w:rsidRDefault="00841F0C" w:rsidP="00321CAA">
            <w:r w:rsidRPr="00CD3801">
              <w:t>50%</w:t>
            </w:r>
            <w:r w:rsidR="00DB4617" w:rsidRPr="00CD3801">
              <w:t xml:space="preserve"> </w:t>
            </w:r>
            <w:r w:rsidR="00DB4617" w:rsidRPr="00CD3801">
              <w:rPr>
                <w:rFonts w:cs="Lucida Sans"/>
                <w:spacing w:val="-4"/>
                <w:szCs w:val="18"/>
              </w:rPr>
              <w:t>(Split is dependent on what team postholder is in)</w:t>
            </w:r>
          </w:p>
        </w:tc>
      </w:tr>
      <w:tr w:rsidR="00841F0C" w:rsidRPr="00CD3801" w14:paraId="15BF0898" w14:textId="77777777" w:rsidTr="00467596">
        <w:trPr>
          <w:cantSplit/>
        </w:trPr>
        <w:tc>
          <w:tcPr>
            <w:tcW w:w="606" w:type="dxa"/>
            <w:tcBorders>
              <w:right w:val="nil"/>
            </w:tcBorders>
          </w:tcPr>
          <w:p w14:paraId="15BF0895" w14:textId="77777777" w:rsidR="00841F0C" w:rsidRPr="00CD3801" w:rsidRDefault="00841F0C" w:rsidP="0012209D">
            <w:pPr>
              <w:pStyle w:val="ListParagraph"/>
              <w:numPr>
                <w:ilvl w:val="0"/>
                <w:numId w:val="17"/>
              </w:numPr>
            </w:pPr>
          </w:p>
        </w:tc>
        <w:tc>
          <w:tcPr>
            <w:tcW w:w="8118" w:type="dxa"/>
            <w:tcBorders>
              <w:left w:val="nil"/>
            </w:tcBorders>
          </w:tcPr>
          <w:p w14:paraId="15BF0896" w14:textId="15769994" w:rsidR="00841F0C" w:rsidRPr="00CD3801" w:rsidRDefault="00841F0C" w:rsidP="00C31B06">
            <w:r w:rsidRPr="00CD3801">
              <w:rPr>
                <w:rFonts w:cs="Lucida Sans"/>
                <w:szCs w:val="18"/>
              </w:rPr>
              <w:t>Project manage and contribute</w:t>
            </w:r>
            <w:r w:rsidRPr="00CD3801">
              <w:rPr>
                <w:rFonts w:cs="Lucida Sans"/>
                <w:spacing w:val="-14"/>
                <w:szCs w:val="18"/>
              </w:rPr>
              <w:t xml:space="preserve"> </w:t>
            </w:r>
            <w:r w:rsidRPr="00CD3801">
              <w:rPr>
                <w:rFonts w:cs="Lucida Sans"/>
                <w:szCs w:val="18"/>
              </w:rPr>
              <w:t>to team and</w:t>
            </w:r>
            <w:r w:rsidRPr="00CD3801">
              <w:rPr>
                <w:rFonts w:cs="Lucida Sans"/>
                <w:spacing w:val="-15"/>
                <w:szCs w:val="18"/>
              </w:rPr>
              <w:t xml:space="preserve"> </w:t>
            </w:r>
            <w:r w:rsidRPr="00CD3801">
              <w:rPr>
                <w:rFonts w:cs="Lucida Sans"/>
                <w:szCs w:val="18"/>
              </w:rPr>
              <w:t>NIHR projects</w:t>
            </w:r>
            <w:r w:rsidRPr="00CD3801">
              <w:rPr>
                <w:rFonts w:cs="Lucida Sans"/>
                <w:spacing w:val="-14"/>
                <w:szCs w:val="18"/>
              </w:rPr>
              <w:t xml:space="preserve"> </w:t>
            </w:r>
            <w:r w:rsidRPr="00CD3801">
              <w:rPr>
                <w:rFonts w:cs="Lucida Sans"/>
                <w:szCs w:val="18"/>
              </w:rPr>
              <w:t>using</w:t>
            </w:r>
            <w:r w:rsidRPr="00CD3801">
              <w:rPr>
                <w:rFonts w:cs="Lucida Sans"/>
                <w:spacing w:val="-14"/>
                <w:szCs w:val="18"/>
              </w:rPr>
              <w:t xml:space="preserve"> </w:t>
            </w:r>
            <w:r w:rsidRPr="00CD3801">
              <w:rPr>
                <w:rFonts w:cs="Lucida Sans"/>
                <w:szCs w:val="18"/>
              </w:rPr>
              <w:t>specialist</w:t>
            </w:r>
            <w:r w:rsidRPr="00CD3801">
              <w:rPr>
                <w:rFonts w:cs="Lucida Sans"/>
                <w:spacing w:val="-9"/>
                <w:szCs w:val="18"/>
              </w:rPr>
              <w:t xml:space="preserve"> </w:t>
            </w:r>
            <w:r w:rsidRPr="00CD3801">
              <w:rPr>
                <w:rFonts w:cs="Lucida Sans"/>
                <w:szCs w:val="18"/>
              </w:rPr>
              <w:t xml:space="preserve">knowledge and/or lead short-term projects within own team or across </w:t>
            </w:r>
            <w:r w:rsidR="00CD3801" w:rsidRPr="00CD3801">
              <w:rPr>
                <w:rFonts w:cs="Lucida Sans"/>
                <w:szCs w:val="18"/>
              </w:rPr>
              <w:t>NETSCC to</w:t>
            </w:r>
            <w:r w:rsidRPr="00CD3801">
              <w:rPr>
                <w:rFonts w:cs="Lucida Sans"/>
                <w:szCs w:val="18"/>
              </w:rPr>
              <w:t xml:space="preserve"> support the achievement of NIHR objectives.</w:t>
            </w:r>
          </w:p>
        </w:tc>
        <w:tc>
          <w:tcPr>
            <w:tcW w:w="1027" w:type="dxa"/>
            <w:vMerge/>
          </w:tcPr>
          <w:p w14:paraId="15BF0897" w14:textId="549F55E0" w:rsidR="00841F0C" w:rsidRPr="00CD3801" w:rsidRDefault="00841F0C" w:rsidP="00321CAA"/>
        </w:tc>
      </w:tr>
      <w:tr w:rsidR="002E3A01" w:rsidRPr="00CD3801" w14:paraId="15BF089C" w14:textId="77777777" w:rsidTr="00467596">
        <w:trPr>
          <w:cantSplit/>
        </w:trPr>
        <w:tc>
          <w:tcPr>
            <w:tcW w:w="606" w:type="dxa"/>
            <w:tcBorders>
              <w:right w:val="nil"/>
            </w:tcBorders>
          </w:tcPr>
          <w:p w14:paraId="15BF0899" w14:textId="77777777" w:rsidR="002E3A01" w:rsidRPr="00CD3801" w:rsidRDefault="002E3A01" w:rsidP="0012209D">
            <w:pPr>
              <w:pStyle w:val="ListParagraph"/>
              <w:numPr>
                <w:ilvl w:val="0"/>
                <w:numId w:val="17"/>
              </w:numPr>
            </w:pPr>
          </w:p>
        </w:tc>
        <w:tc>
          <w:tcPr>
            <w:tcW w:w="8118" w:type="dxa"/>
            <w:tcBorders>
              <w:left w:val="nil"/>
            </w:tcBorders>
          </w:tcPr>
          <w:p w14:paraId="15BF089A" w14:textId="799F7ACE" w:rsidR="002E3A01" w:rsidRPr="00CD3801" w:rsidRDefault="002E3A01" w:rsidP="00EE13FB">
            <w:r w:rsidRPr="00CD3801">
              <w:rPr>
                <w:rFonts w:cs="Lucida Sans"/>
                <w:szCs w:val="18"/>
              </w:rPr>
              <w:t>Carry</w:t>
            </w:r>
            <w:r w:rsidRPr="00CD3801">
              <w:rPr>
                <w:rFonts w:cs="Lucida Sans"/>
                <w:spacing w:val="-3"/>
                <w:szCs w:val="18"/>
              </w:rPr>
              <w:t xml:space="preserve"> </w:t>
            </w:r>
            <w:r w:rsidRPr="00CD3801">
              <w:rPr>
                <w:rFonts w:cs="Lucida Sans"/>
                <w:szCs w:val="18"/>
              </w:rPr>
              <w:t>out</w:t>
            </w:r>
            <w:r w:rsidRPr="00CD3801">
              <w:rPr>
                <w:rFonts w:cs="Lucida Sans"/>
                <w:spacing w:val="-1"/>
                <w:szCs w:val="18"/>
              </w:rPr>
              <w:t xml:space="preserve"> </w:t>
            </w:r>
            <w:r w:rsidRPr="00CD3801">
              <w:rPr>
                <w:rFonts w:cs="Lucida Sans"/>
                <w:szCs w:val="18"/>
              </w:rPr>
              <w:t>detailed</w:t>
            </w:r>
            <w:r w:rsidRPr="00CD3801">
              <w:rPr>
                <w:rFonts w:cs="Lucida Sans"/>
                <w:spacing w:val="-4"/>
                <w:szCs w:val="18"/>
              </w:rPr>
              <w:t xml:space="preserve"> </w:t>
            </w:r>
            <w:r w:rsidRPr="00CD3801">
              <w:rPr>
                <w:rFonts w:cs="Lucida Sans"/>
                <w:szCs w:val="18"/>
              </w:rPr>
              <w:t>assessment</w:t>
            </w:r>
            <w:r w:rsidRPr="00CD3801">
              <w:rPr>
                <w:rFonts w:cs="Lucida Sans"/>
                <w:spacing w:val="-1"/>
                <w:szCs w:val="18"/>
              </w:rPr>
              <w:t xml:space="preserve"> </w:t>
            </w:r>
            <w:r w:rsidRPr="00CD3801">
              <w:rPr>
                <w:rFonts w:cs="Lucida Sans"/>
                <w:szCs w:val="18"/>
              </w:rPr>
              <w:t>and</w:t>
            </w:r>
            <w:r w:rsidRPr="00CD3801">
              <w:rPr>
                <w:rFonts w:cs="Lucida Sans"/>
                <w:spacing w:val="-3"/>
                <w:szCs w:val="18"/>
              </w:rPr>
              <w:t xml:space="preserve"> </w:t>
            </w:r>
            <w:r w:rsidRPr="00CD3801">
              <w:rPr>
                <w:rFonts w:cs="Lucida Sans"/>
                <w:szCs w:val="18"/>
              </w:rPr>
              <w:t>analysis</w:t>
            </w:r>
            <w:r w:rsidRPr="00CD3801">
              <w:rPr>
                <w:rFonts w:cs="Lucida Sans"/>
                <w:spacing w:val="-3"/>
                <w:szCs w:val="18"/>
              </w:rPr>
              <w:t xml:space="preserve"> </w:t>
            </w:r>
            <w:r w:rsidRPr="00CD3801">
              <w:rPr>
                <w:rFonts w:cs="Lucida Sans"/>
                <w:szCs w:val="18"/>
              </w:rPr>
              <w:t>of</w:t>
            </w:r>
            <w:r w:rsidRPr="00CD3801">
              <w:rPr>
                <w:rFonts w:cs="Lucida Sans"/>
                <w:spacing w:val="-3"/>
                <w:szCs w:val="18"/>
              </w:rPr>
              <w:t xml:space="preserve"> </w:t>
            </w:r>
            <w:r w:rsidRPr="00CD3801">
              <w:rPr>
                <w:rFonts w:cs="Lucida Sans"/>
                <w:szCs w:val="18"/>
              </w:rPr>
              <w:t>issues</w:t>
            </w:r>
            <w:r w:rsidRPr="00CD3801">
              <w:rPr>
                <w:rFonts w:cs="Lucida Sans"/>
                <w:spacing w:val="-4"/>
                <w:szCs w:val="18"/>
              </w:rPr>
              <w:t xml:space="preserve"> </w:t>
            </w:r>
            <w:r w:rsidRPr="00CD3801">
              <w:rPr>
                <w:rFonts w:cs="Lucida Sans"/>
                <w:szCs w:val="18"/>
              </w:rPr>
              <w:t>and</w:t>
            </w:r>
            <w:r w:rsidRPr="00CD3801">
              <w:rPr>
                <w:rFonts w:cs="Lucida Sans"/>
                <w:spacing w:val="-3"/>
                <w:szCs w:val="18"/>
              </w:rPr>
              <w:t xml:space="preserve"> </w:t>
            </w:r>
            <w:r w:rsidRPr="00CD3801">
              <w:rPr>
                <w:rFonts w:cs="Lucida Sans"/>
                <w:szCs w:val="18"/>
              </w:rPr>
              <w:t>problems,</w:t>
            </w:r>
            <w:r w:rsidRPr="00CD3801">
              <w:rPr>
                <w:rFonts w:cs="Lucida Sans"/>
                <w:spacing w:val="-3"/>
                <w:szCs w:val="18"/>
              </w:rPr>
              <w:t xml:space="preserve"> </w:t>
            </w:r>
            <w:r w:rsidRPr="00CD3801">
              <w:rPr>
                <w:rFonts w:cs="Lucida Sans"/>
                <w:szCs w:val="18"/>
              </w:rPr>
              <w:t>using</w:t>
            </w:r>
            <w:r w:rsidRPr="00CD3801">
              <w:rPr>
                <w:rFonts w:cs="Lucida Sans"/>
                <w:spacing w:val="-15"/>
                <w:szCs w:val="18"/>
              </w:rPr>
              <w:t xml:space="preserve"> </w:t>
            </w:r>
            <w:r w:rsidRPr="00CD3801">
              <w:rPr>
                <w:rFonts w:cs="Lucida Sans"/>
                <w:szCs w:val="18"/>
              </w:rPr>
              <w:t>specialist knowledge to identify and recommend appropriate</w:t>
            </w:r>
            <w:r w:rsidRPr="00CD3801">
              <w:rPr>
                <w:rFonts w:cs="Lucida Sans"/>
                <w:spacing w:val="-18"/>
                <w:szCs w:val="18"/>
              </w:rPr>
              <w:t xml:space="preserve"> </w:t>
            </w:r>
            <w:r w:rsidRPr="00CD3801">
              <w:rPr>
                <w:rFonts w:cs="Lucida Sans"/>
                <w:szCs w:val="18"/>
              </w:rPr>
              <w:t>solutions, making own informed decisions within agreed parameters.</w:t>
            </w:r>
          </w:p>
        </w:tc>
        <w:tc>
          <w:tcPr>
            <w:tcW w:w="1027" w:type="dxa"/>
            <w:vMerge w:val="restart"/>
          </w:tcPr>
          <w:p w14:paraId="15BF089B" w14:textId="1CA61A83" w:rsidR="002E3A01" w:rsidRPr="00CD3801" w:rsidRDefault="00841F0C" w:rsidP="00671F76">
            <w:r w:rsidRPr="00CD3801">
              <w:t>35%</w:t>
            </w:r>
          </w:p>
        </w:tc>
      </w:tr>
      <w:tr w:rsidR="002E3A01" w:rsidRPr="00CD3801" w14:paraId="15BF08A0" w14:textId="77777777" w:rsidTr="00E34D65">
        <w:trPr>
          <w:cantSplit/>
          <w:trHeight w:val="486"/>
        </w:trPr>
        <w:tc>
          <w:tcPr>
            <w:tcW w:w="606" w:type="dxa"/>
            <w:tcBorders>
              <w:right w:val="nil"/>
            </w:tcBorders>
          </w:tcPr>
          <w:p w14:paraId="15BF089D" w14:textId="77777777" w:rsidR="002E3A01" w:rsidRPr="00CD3801" w:rsidRDefault="002E3A01" w:rsidP="0012209D">
            <w:pPr>
              <w:pStyle w:val="ListParagraph"/>
              <w:numPr>
                <w:ilvl w:val="0"/>
                <w:numId w:val="17"/>
              </w:numPr>
            </w:pPr>
          </w:p>
        </w:tc>
        <w:tc>
          <w:tcPr>
            <w:tcW w:w="8118" w:type="dxa"/>
            <w:tcBorders>
              <w:left w:val="nil"/>
            </w:tcBorders>
          </w:tcPr>
          <w:p w14:paraId="15BF089E" w14:textId="0ABBBA4C" w:rsidR="002E3A01" w:rsidRPr="00CD3801" w:rsidRDefault="00CD3801" w:rsidP="00321CAA">
            <w:r w:rsidRPr="00CD3801">
              <w:rPr>
                <w:rFonts w:cs="Lucida Sans"/>
                <w:szCs w:val="18"/>
              </w:rPr>
              <w:t xml:space="preserve">Review </w:t>
            </w:r>
            <w:r w:rsidRPr="00CD3801">
              <w:rPr>
                <w:rFonts w:cs="Lucida Sans"/>
                <w:spacing w:val="-3"/>
                <w:szCs w:val="18"/>
              </w:rPr>
              <w:t>information</w:t>
            </w:r>
            <w:r w:rsidR="002E3A01" w:rsidRPr="00CD3801">
              <w:rPr>
                <w:rFonts w:cs="Lucida Sans"/>
                <w:szCs w:val="18"/>
              </w:rPr>
              <w:t>,</w:t>
            </w:r>
            <w:r w:rsidR="002E3A01" w:rsidRPr="00CD3801">
              <w:rPr>
                <w:rFonts w:cs="Lucida Sans"/>
                <w:spacing w:val="-4"/>
                <w:szCs w:val="18"/>
              </w:rPr>
              <w:t xml:space="preserve"> </w:t>
            </w:r>
            <w:r w:rsidR="002E3A01" w:rsidRPr="00CD3801">
              <w:rPr>
                <w:rFonts w:cs="Lucida Sans"/>
                <w:szCs w:val="18"/>
              </w:rPr>
              <w:t>reports</w:t>
            </w:r>
            <w:r w:rsidR="002E3A01" w:rsidRPr="00CD3801">
              <w:rPr>
                <w:rFonts w:cs="Lucida Sans"/>
                <w:spacing w:val="-3"/>
                <w:szCs w:val="18"/>
              </w:rPr>
              <w:t xml:space="preserve"> </w:t>
            </w:r>
            <w:r w:rsidR="002E3A01" w:rsidRPr="00CD3801">
              <w:rPr>
                <w:rFonts w:cs="Lucida Sans"/>
                <w:szCs w:val="18"/>
              </w:rPr>
              <w:t>and</w:t>
            </w:r>
            <w:r w:rsidR="002E3A01" w:rsidRPr="00CD3801">
              <w:rPr>
                <w:rFonts w:cs="Lucida Sans"/>
                <w:spacing w:val="-3"/>
                <w:szCs w:val="18"/>
              </w:rPr>
              <w:t xml:space="preserve"> </w:t>
            </w:r>
            <w:r w:rsidR="002E3A01" w:rsidRPr="00CD3801">
              <w:rPr>
                <w:rFonts w:cs="Lucida Sans"/>
                <w:szCs w:val="18"/>
              </w:rPr>
              <w:t>data,</w:t>
            </w:r>
            <w:r w:rsidR="002E3A01" w:rsidRPr="00CD3801">
              <w:rPr>
                <w:rFonts w:cs="Lucida Sans"/>
                <w:spacing w:val="-3"/>
                <w:szCs w:val="18"/>
              </w:rPr>
              <w:t xml:space="preserve"> </w:t>
            </w:r>
            <w:r w:rsidR="002E3A01" w:rsidRPr="00CD3801">
              <w:rPr>
                <w:rFonts w:cs="Lucida Sans"/>
                <w:szCs w:val="18"/>
              </w:rPr>
              <w:t>and prepare briefing papers, reports to facilitate the interpretation of specific issues/problems and support decision making.</w:t>
            </w:r>
          </w:p>
        </w:tc>
        <w:tc>
          <w:tcPr>
            <w:tcW w:w="1027" w:type="dxa"/>
            <w:vMerge/>
          </w:tcPr>
          <w:p w14:paraId="15BF089F" w14:textId="00F32C15" w:rsidR="002E3A01" w:rsidRPr="00CD3801" w:rsidRDefault="002E3A01" w:rsidP="00671F76"/>
        </w:tc>
      </w:tr>
      <w:tr w:rsidR="002E3A01" w:rsidRPr="00CD3801" w14:paraId="15BF08A4" w14:textId="77777777" w:rsidTr="00467596">
        <w:trPr>
          <w:cantSplit/>
        </w:trPr>
        <w:tc>
          <w:tcPr>
            <w:tcW w:w="606" w:type="dxa"/>
            <w:tcBorders>
              <w:right w:val="nil"/>
            </w:tcBorders>
          </w:tcPr>
          <w:p w14:paraId="15BF08A1" w14:textId="77777777" w:rsidR="002E3A01" w:rsidRPr="00CD3801" w:rsidRDefault="002E3A01" w:rsidP="0012209D">
            <w:pPr>
              <w:pStyle w:val="ListParagraph"/>
              <w:numPr>
                <w:ilvl w:val="0"/>
                <w:numId w:val="17"/>
              </w:numPr>
            </w:pPr>
          </w:p>
        </w:tc>
        <w:tc>
          <w:tcPr>
            <w:tcW w:w="8118" w:type="dxa"/>
            <w:tcBorders>
              <w:left w:val="nil"/>
            </w:tcBorders>
          </w:tcPr>
          <w:p w14:paraId="5E57CBD9" w14:textId="52339FB0" w:rsidR="002E3A01" w:rsidRPr="00CD3801" w:rsidRDefault="002E3A01" w:rsidP="00E34D65">
            <w:pPr>
              <w:kinsoku w:val="0"/>
              <w:spacing w:before="121" w:after="0"/>
              <w:textAlignment w:val="auto"/>
            </w:pPr>
            <w:r w:rsidRPr="00CD3801">
              <w:rPr>
                <w:rFonts w:cs="Lucida Sans"/>
                <w:szCs w:val="18"/>
              </w:rPr>
              <w:t>Build good</w:t>
            </w:r>
            <w:r w:rsidRPr="00CD3801">
              <w:rPr>
                <w:rFonts w:cs="Lucida Sans"/>
                <w:spacing w:val="-3"/>
                <w:szCs w:val="18"/>
              </w:rPr>
              <w:t xml:space="preserve"> </w:t>
            </w:r>
            <w:r w:rsidRPr="00CD3801">
              <w:rPr>
                <w:rFonts w:cs="Lucida Sans"/>
                <w:szCs w:val="18"/>
              </w:rPr>
              <w:t>relationships</w:t>
            </w:r>
            <w:r w:rsidRPr="00CD3801">
              <w:rPr>
                <w:rFonts w:cs="Lucida Sans"/>
                <w:spacing w:val="-3"/>
                <w:szCs w:val="18"/>
              </w:rPr>
              <w:t xml:space="preserve"> </w:t>
            </w:r>
            <w:r w:rsidRPr="00CD3801">
              <w:rPr>
                <w:rFonts w:cs="Lucida Sans"/>
                <w:szCs w:val="18"/>
              </w:rPr>
              <w:t>and</w:t>
            </w:r>
            <w:r w:rsidRPr="00CD3801">
              <w:rPr>
                <w:rFonts w:cs="Lucida Sans"/>
                <w:spacing w:val="-3"/>
                <w:szCs w:val="18"/>
              </w:rPr>
              <w:t xml:space="preserve"> </w:t>
            </w:r>
            <w:r w:rsidRPr="00CD3801">
              <w:rPr>
                <w:rFonts w:cs="Lucida Sans"/>
                <w:szCs w:val="18"/>
              </w:rPr>
              <w:t>actively</w:t>
            </w:r>
            <w:r w:rsidRPr="00CD3801">
              <w:rPr>
                <w:rFonts w:cs="Lucida Sans"/>
                <w:spacing w:val="-4"/>
                <w:szCs w:val="18"/>
              </w:rPr>
              <w:t xml:space="preserve"> </w:t>
            </w:r>
            <w:r w:rsidRPr="00CD3801">
              <w:rPr>
                <w:rFonts w:cs="Lucida Sans"/>
                <w:szCs w:val="18"/>
              </w:rPr>
              <w:t>engage with</w:t>
            </w:r>
            <w:r w:rsidRPr="00CD3801">
              <w:rPr>
                <w:rFonts w:cs="Lucida Sans"/>
                <w:spacing w:val="-2"/>
                <w:szCs w:val="18"/>
              </w:rPr>
              <w:t xml:space="preserve"> </w:t>
            </w:r>
            <w:r w:rsidRPr="00CD3801">
              <w:rPr>
                <w:rFonts w:cs="Lucida Sans"/>
                <w:szCs w:val="18"/>
              </w:rPr>
              <w:t>colleagues</w:t>
            </w:r>
            <w:r w:rsidRPr="00CD3801">
              <w:rPr>
                <w:rFonts w:cs="Lucida Sans"/>
                <w:spacing w:val="-4"/>
                <w:szCs w:val="18"/>
              </w:rPr>
              <w:t xml:space="preserve"> </w:t>
            </w:r>
            <w:r w:rsidRPr="00CD3801">
              <w:rPr>
                <w:rFonts w:cs="Lucida Sans"/>
                <w:szCs w:val="18"/>
              </w:rPr>
              <w:t>across</w:t>
            </w:r>
            <w:r w:rsidRPr="00CD3801">
              <w:rPr>
                <w:rFonts w:cs="Lucida Sans"/>
                <w:spacing w:val="-4"/>
                <w:szCs w:val="18"/>
              </w:rPr>
              <w:t xml:space="preserve"> </w:t>
            </w:r>
            <w:r w:rsidRPr="00CD3801">
              <w:rPr>
                <w:rFonts w:cs="Lucida Sans"/>
                <w:szCs w:val="18"/>
              </w:rPr>
              <w:t xml:space="preserve">NETSCC. Develop and </w:t>
            </w:r>
            <w:r w:rsidR="00CD3801" w:rsidRPr="00CD3801">
              <w:rPr>
                <w:rFonts w:cs="Lucida Sans"/>
                <w:spacing w:val="-1"/>
                <w:szCs w:val="18"/>
              </w:rPr>
              <w:t>foster good</w:t>
            </w:r>
            <w:r w:rsidRPr="00CD3801">
              <w:rPr>
                <w:rFonts w:cs="Lucida Sans"/>
                <w:spacing w:val="-1"/>
                <w:szCs w:val="18"/>
              </w:rPr>
              <w:t xml:space="preserve"> working relationships with </w:t>
            </w:r>
            <w:r w:rsidRPr="00CD3801">
              <w:rPr>
                <w:rFonts w:cs="Lucida Sans"/>
                <w:szCs w:val="18"/>
              </w:rPr>
              <w:t xml:space="preserve">external stakeholders to support the delivery of own portfolio of work. </w:t>
            </w:r>
          </w:p>
          <w:p w14:paraId="15BF08A2" w14:textId="36E51CB9" w:rsidR="002E3A01" w:rsidRPr="00CD3801" w:rsidRDefault="002E3A01" w:rsidP="00E34D65">
            <w:pPr>
              <w:kinsoku w:val="0"/>
              <w:spacing w:before="121" w:after="0"/>
              <w:textAlignment w:val="auto"/>
            </w:pPr>
            <w:r w:rsidRPr="00CD3801">
              <w:rPr>
                <w:rFonts w:cs="Lucida Sans"/>
                <w:szCs w:val="18"/>
              </w:rPr>
              <w:t>When necessary, represent own area of work at both internal and external meetings.</w:t>
            </w:r>
          </w:p>
        </w:tc>
        <w:tc>
          <w:tcPr>
            <w:tcW w:w="1027" w:type="dxa"/>
            <w:vMerge/>
          </w:tcPr>
          <w:p w14:paraId="15BF08A3" w14:textId="0ED14E2B" w:rsidR="002E3A01" w:rsidRPr="00CD3801" w:rsidRDefault="002E3A01" w:rsidP="00671F76"/>
        </w:tc>
      </w:tr>
      <w:tr w:rsidR="002E3A01" w:rsidRPr="00CD3801" w14:paraId="4EBD8610" w14:textId="77777777" w:rsidTr="00467596">
        <w:trPr>
          <w:cantSplit/>
        </w:trPr>
        <w:tc>
          <w:tcPr>
            <w:tcW w:w="606" w:type="dxa"/>
            <w:tcBorders>
              <w:right w:val="nil"/>
            </w:tcBorders>
          </w:tcPr>
          <w:p w14:paraId="1C4D6734" w14:textId="77777777" w:rsidR="002E3A01" w:rsidRPr="00CD3801" w:rsidRDefault="002E3A01" w:rsidP="00671F76">
            <w:pPr>
              <w:pStyle w:val="ListParagraph"/>
              <w:numPr>
                <w:ilvl w:val="0"/>
                <w:numId w:val="17"/>
              </w:numPr>
            </w:pPr>
          </w:p>
        </w:tc>
        <w:tc>
          <w:tcPr>
            <w:tcW w:w="8118" w:type="dxa"/>
            <w:tcBorders>
              <w:left w:val="nil"/>
            </w:tcBorders>
          </w:tcPr>
          <w:p w14:paraId="607CF98D" w14:textId="2136A939" w:rsidR="002E3A01" w:rsidRPr="00CD3801" w:rsidRDefault="002E3A01" w:rsidP="00671F76">
            <w:r w:rsidRPr="00CD3801">
              <w:rPr>
                <w:rFonts w:cs="Lucida Sans"/>
                <w:szCs w:val="18"/>
              </w:rPr>
              <w:t>Deliver</w:t>
            </w:r>
            <w:r w:rsidRPr="00CD3801">
              <w:rPr>
                <w:rFonts w:cs="Lucida Sans"/>
                <w:spacing w:val="-2"/>
                <w:szCs w:val="18"/>
              </w:rPr>
              <w:t xml:space="preserve"> </w:t>
            </w:r>
            <w:r w:rsidRPr="00CD3801">
              <w:rPr>
                <w:rFonts w:cs="Lucida Sans"/>
                <w:szCs w:val="18"/>
              </w:rPr>
              <w:t>and</w:t>
            </w:r>
            <w:r w:rsidRPr="00CD3801">
              <w:rPr>
                <w:rFonts w:cs="Lucida Sans"/>
                <w:spacing w:val="-3"/>
                <w:szCs w:val="18"/>
              </w:rPr>
              <w:t xml:space="preserve"> </w:t>
            </w:r>
            <w:r w:rsidRPr="00CD3801">
              <w:rPr>
                <w:rFonts w:cs="Lucida Sans"/>
                <w:szCs w:val="18"/>
              </w:rPr>
              <w:t>participate</w:t>
            </w:r>
            <w:r w:rsidRPr="00CD3801">
              <w:rPr>
                <w:rFonts w:cs="Lucida Sans"/>
                <w:spacing w:val="-2"/>
                <w:szCs w:val="18"/>
              </w:rPr>
              <w:t xml:space="preserve"> </w:t>
            </w:r>
            <w:r w:rsidRPr="00CD3801">
              <w:rPr>
                <w:rFonts w:cs="Lucida Sans"/>
                <w:szCs w:val="18"/>
              </w:rPr>
              <w:t>in</w:t>
            </w:r>
            <w:r w:rsidRPr="00CD3801">
              <w:rPr>
                <w:rFonts w:cs="Lucida Sans"/>
                <w:spacing w:val="-2"/>
                <w:szCs w:val="18"/>
              </w:rPr>
              <w:t xml:space="preserve"> </w:t>
            </w:r>
            <w:r w:rsidRPr="00CD3801">
              <w:rPr>
                <w:rFonts w:cs="Lucida Sans"/>
                <w:szCs w:val="18"/>
              </w:rPr>
              <w:t>learning</w:t>
            </w:r>
            <w:r w:rsidRPr="00CD3801">
              <w:rPr>
                <w:rFonts w:cs="Lucida Sans"/>
                <w:spacing w:val="-3"/>
                <w:szCs w:val="18"/>
              </w:rPr>
              <w:t xml:space="preserve"> </w:t>
            </w:r>
            <w:r w:rsidRPr="00CD3801">
              <w:rPr>
                <w:rFonts w:cs="Lucida Sans"/>
                <w:szCs w:val="18"/>
              </w:rPr>
              <w:t>and</w:t>
            </w:r>
            <w:r w:rsidRPr="00CD3801">
              <w:rPr>
                <w:rFonts w:cs="Lucida Sans"/>
                <w:spacing w:val="-3"/>
                <w:szCs w:val="18"/>
              </w:rPr>
              <w:t xml:space="preserve"> </w:t>
            </w:r>
            <w:r w:rsidRPr="00CD3801">
              <w:rPr>
                <w:rFonts w:cs="Lucida Sans"/>
                <w:szCs w:val="18"/>
              </w:rPr>
              <w:t>development</w:t>
            </w:r>
            <w:r w:rsidRPr="00CD3801">
              <w:rPr>
                <w:rFonts w:cs="Lucida Sans"/>
                <w:spacing w:val="-1"/>
                <w:szCs w:val="18"/>
              </w:rPr>
              <w:t xml:space="preserve"> </w:t>
            </w:r>
            <w:r w:rsidRPr="00CD3801">
              <w:rPr>
                <w:rFonts w:cs="Lucida Sans"/>
                <w:szCs w:val="18"/>
              </w:rPr>
              <w:t>activities</w:t>
            </w:r>
            <w:r w:rsidRPr="00CD3801">
              <w:rPr>
                <w:rFonts w:cs="Lucida Sans"/>
                <w:spacing w:val="-4"/>
                <w:szCs w:val="18"/>
              </w:rPr>
              <w:t xml:space="preserve"> </w:t>
            </w:r>
            <w:r w:rsidRPr="00CD3801">
              <w:rPr>
                <w:rFonts w:cs="Lucida Sans"/>
                <w:szCs w:val="18"/>
              </w:rPr>
              <w:t xml:space="preserve">to </w:t>
            </w:r>
            <w:r w:rsidR="00CD3801" w:rsidRPr="00CD3801">
              <w:rPr>
                <w:rFonts w:cs="Lucida Sans"/>
                <w:szCs w:val="18"/>
              </w:rPr>
              <w:t>build own</w:t>
            </w:r>
            <w:r w:rsidRPr="00CD3801">
              <w:rPr>
                <w:rFonts w:cs="Lucida Sans"/>
                <w:szCs w:val="18"/>
              </w:rPr>
              <w:t xml:space="preserve"> specialist skills and areas of expertise and share these with others.</w:t>
            </w:r>
          </w:p>
        </w:tc>
        <w:tc>
          <w:tcPr>
            <w:tcW w:w="1027" w:type="dxa"/>
            <w:vMerge/>
          </w:tcPr>
          <w:p w14:paraId="357E70E3" w14:textId="1CE17C02" w:rsidR="002E3A01" w:rsidRPr="00CD3801" w:rsidRDefault="002E3A01" w:rsidP="00671F76"/>
        </w:tc>
      </w:tr>
      <w:tr w:rsidR="002E3A01" w:rsidRPr="00CD3801" w14:paraId="0FC09089" w14:textId="77777777" w:rsidTr="00467596">
        <w:trPr>
          <w:cantSplit/>
        </w:trPr>
        <w:tc>
          <w:tcPr>
            <w:tcW w:w="606" w:type="dxa"/>
            <w:tcBorders>
              <w:right w:val="nil"/>
            </w:tcBorders>
          </w:tcPr>
          <w:p w14:paraId="633AA5E6" w14:textId="77777777" w:rsidR="002E3A01" w:rsidRPr="00CD3801" w:rsidRDefault="002E3A01" w:rsidP="00671F76">
            <w:pPr>
              <w:pStyle w:val="ListParagraph"/>
              <w:numPr>
                <w:ilvl w:val="0"/>
                <w:numId w:val="17"/>
              </w:numPr>
            </w:pPr>
          </w:p>
        </w:tc>
        <w:tc>
          <w:tcPr>
            <w:tcW w:w="8118" w:type="dxa"/>
            <w:tcBorders>
              <w:left w:val="nil"/>
            </w:tcBorders>
          </w:tcPr>
          <w:p w14:paraId="5BFB5F9D" w14:textId="20725F72" w:rsidR="002E3A01" w:rsidRPr="00CD3801" w:rsidRDefault="00CD3801" w:rsidP="00671F76">
            <w:pPr>
              <w:rPr>
                <w:rFonts w:cs="Lucida Sans"/>
                <w:szCs w:val="18"/>
              </w:rPr>
            </w:pPr>
            <w:r w:rsidRPr="00CD3801">
              <w:rPr>
                <w:rFonts w:cs="Lucida Sans"/>
                <w:szCs w:val="18"/>
              </w:rPr>
              <w:t>Project manage</w:t>
            </w:r>
            <w:r w:rsidR="002E3A01" w:rsidRPr="00CD3801">
              <w:rPr>
                <w:rFonts w:cs="Lucida Sans"/>
                <w:szCs w:val="18"/>
              </w:rPr>
              <w:t xml:space="preserve"> a portfolio of related but distinct activities with the ability to manage competing priorities and a fluctuating workload.</w:t>
            </w:r>
          </w:p>
        </w:tc>
        <w:tc>
          <w:tcPr>
            <w:tcW w:w="1027" w:type="dxa"/>
            <w:vMerge/>
          </w:tcPr>
          <w:p w14:paraId="558FFBED" w14:textId="77777777" w:rsidR="002E3A01" w:rsidRPr="00CD3801" w:rsidRDefault="002E3A01" w:rsidP="00671F76"/>
        </w:tc>
      </w:tr>
      <w:tr w:rsidR="00E34D65" w:rsidRPr="00CD3801" w14:paraId="0B2A3968" w14:textId="77777777" w:rsidTr="00467596">
        <w:trPr>
          <w:cantSplit/>
        </w:trPr>
        <w:tc>
          <w:tcPr>
            <w:tcW w:w="606" w:type="dxa"/>
            <w:tcBorders>
              <w:right w:val="nil"/>
            </w:tcBorders>
          </w:tcPr>
          <w:p w14:paraId="49645059" w14:textId="77777777" w:rsidR="00E34D65" w:rsidRPr="00CD3801" w:rsidRDefault="00E34D65" w:rsidP="00671F76">
            <w:pPr>
              <w:pStyle w:val="ListParagraph"/>
              <w:numPr>
                <w:ilvl w:val="0"/>
                <w:numId w:val="17"/>
              </w:numPr>
            </w:pPr>
          </w:p>
        </w:tc>
        <w:tc>
          <w:tcPr>
            <w:tcW w:w="8118" w:type="dxa"/>
            <w:tcBorders>
              <w:left w:val="nil"/>
            </w:tcBorders>
          </w:tcPr>
          <w:p w14:paraId="286B3AB4" w14:textId="69340015" w:rsidR="00E34D65" w:rsidRPr="00CD3801" w:rsidRDefault="002E3A01" w:rsidP="002E3A01">
            <w:pPr>
              <w:overflowPunct/>
              <w:autoSpaceDE/>
              <w:autoSpaceDN/>
              <w:adjustRightInd/>
              <w:spacing w:before="0" w:after="160" w:line="259" w:lineRule="auto"/>
              <w:textAlignment w:val="auto"/>
              <w:rPr>
                <w:rFonts w:cs="Lucida Sans"/>
                <w:szCs w:val="18"/>
              </w:rPr>
            </w:pPr>
            <w:r w:rsidRPr="00CD3801">
              <w:rPr>
                <w:rFonts w:cs="Lucida Sans"/>
                <w:szCs w:val="18"/>
              </w:rPr>
              <w:t xml:space="preserve">To provide line or operational management, as needed, contributing to the resource planning, </w:t>
            </w:r>
            <w:r w:rsidR="00CD3801" w:rsidRPr="00CD3801">
              <w:rPr>
                <w:rFonts w:cs="Lucida Sans"/>
                <w:szCs w:val="18"/>
              </w:rPr>
              <w:t>recruitment,</w:t>
            </w:r>
            <w:r w:rsidRPr="00CD3801">
              <w:rPr>
                <w:rFonts w:cs="Lucida Sans"/>
                <w:szCs w:val="18"/>
              </w:rPr>
              <w:t xml:space="preserve"> and performance management processes. Promote a work culture that enables a highly skilled and motivated workforce to successfully </w:t>
            </w:r>
            <w:r w:rsidR="00CD3801" w:rsidRPr="00CD3801">
              <w:rPr>
                <w:rFonts w:cs="Lucida Sans"/>
                <w:szCs w:val="18"/>
              </w:rPr>
              <w:t>deliver the</w:t>
            </w:r>
            <w:r w:rsidRPr="00CD3801">
              <w:rPr>
                <w:rFonts w:cs="Lucida Sans"/>
                <w:szCs w:val="18"/>
              </w:rPr>
              <w:t xml:space="preserve"> current and future research management activities and project portfolio.</w:t>
            </w:r>
          </w:p>
        </w:tc>
        <w:tc>
          <w:tcPr>
            <w:tcW w:w="1027" w:type="dxa"/>
          </w:tcPr>
          <w:p w14:paraId="34B7D319" w14:textId="4765E6D1" w:rsidR="00E34D65" w:rsidRPr="00CD3801" w:rsidRDefault="002E3A01" w:rsidP="00671F76">
            <w:r w:rsidRPr="00CD3801">
              <w:t>10%</w:t>
            </w:r>
          </w:p>
        </w:tc>
      </w:tr>
      <w:tr w:rsidR="00671F76" w:rsidRPr="00CD3801" w14:paraId="02C51BD6" w14:textId="77777777" w:rsidTr="00467596">
        <w:trPr>
          <w:cantSplit/>
        </w:trPr>
        <w:tc>
          <w:tcPr>
            <w:tcW w:w="606" w:type="dxa"/>
            <w:tcBorders>
              <w:right w:val="nil"/>
            </w:tcBorders>
          </w:tcPr>
          <w:p w14:paraId="6979F6BB" w14:textId="77777777" w:rsidR="00671F76" w:rsidRPr="00CD3801" w:rsidRDefault="00671F76" w:rsidP="00671F76">
            <w:pPr>
              <w:pStyle w:val="ListParagraph"/>
              <w:numPr>
                <w:ilvl w:val="0"/>
                <w:numId w:val="17"/>
              </w:numPr>
            </w:pPr>
          </w:p>
        </w:tc>
        <w:tc>
          <w:tcPr>
            <w:tcW w:w="8118" w:type="dxa"/>
            <w:tcBorders>
              <w:left w:val="nil"/>
            </w:tcBorders>
          </w:tcPr>
          <w:p w14:paraId="06FB577A" w14:textId="51F03635" w:rsidR="00671F76" w:rsidRPr="00CD3801" w:rsidRDefault="00671F76" w:rsidP="00671F76">
            <w:r w:rsidRPr="00CD3801">
              <w:t>Any other duties as allocated by the line manager following consultation with the post holder.</w:t>
            </w:r>
          </w:p>
        </w:tc>
        <w:tc>
          <w:tcPr>
            <w:tcW w:w="1027" w:type="dxa"/>
          </w:tcPr>
          <w:p w14:paraId="73579A3D" w14:textId="57EF3558" w:rsidR="00671F76" w:rsidRPr="00CD3801" w:rsidRDefault="002E3A01" w:rsidP="00671F76">
            <w:r w:rsidRPr="00CD3801">
              <w:t>5</w:t>
            </w:r>
            <w:r w:rsidR="00671F76" w:rsidRPr="00CD3801">
              <w:t xml:space="preserve"> %</w:t>
            </w:r>
          </w:p>
        </w:tc>
      </w:tr>
    </w:tbl>
    <w:p w14:paraId="15BF08AD" w14:textId="77777777" w:rsidR="0012209D" w:rsidRPr="00CD3801" w:rsidRDefault="0012209D" w:rsidP="0012209D"/>
    <w:tbl>
      <w:tblPr>
        <w:tblStyle w:val="SUTable"/>
        <w:tblW w:w="0" w:type="auto"/>
        <w:tblLook w:val="04A0" w:firstRow="1" w:lastRow="0" w:firstColumn="1" w:lastColumn="0" w:noHBand="0" w:noVBand="1"/>
      </w:tblPr>
      <w:tblGrid>
        <w:gridCol w:w="9751"/>
      </w:tblGrid>
      <w:tr w:rsidR="0012209D" w:rsidRPr="00CD3801" w14:paraId="15BF08AF" w14:textId="77777777" w:rsidTr="00321CAA">
        <w:trPr>
          <w:tblHeader/>
        </w:trPr>
        <w:tc>
          <w:tcPr>
            <w:tcW w:w="10137" w:type="dxa"/>
            <w:shd w:val="clear" w:color="auto" w:fill="D9D9D9" w:themeFill="background1" w:themeFillShade="D9"/>
          </w:tcPr>
          <w:p w14:paraId="15BF08AE" w14:textId="1CBCAC45" w:rsidR="0012209D" w:rsidRPr="00CD3801" w:rsidRDefault="0012209D" w:rsidP="00D3349E">
            <w:r w:rsidRPr="00CD3801">
              <w:t>Inter</w:t>
            </w:r>
            <w:r w:rsidR="00D3349E" w:rsidRPr="00CD3801">
              <w:t>nal and external relationships</w:t>
            </w:r>
          </w:p>
        </w:tc>
      </w:tr>
      <w:tr w:rsidR="0012209D" w:rsidRPr="00CD3801" w14:paraId="15BF08B1" w14:textId="77777777" w:rsidTr="00321CAA">
        <w:trPr>
          <w:trHeight w:val="1134"/>
        </w:trPr>
        <w:tc>
          <w:tcPr>
            <w:tcW w:w="10137" w:type="dxa"/>
          </w:tcPr>
          <w:p w14:paraId="61B6BABB" w14:textId="77777777" w:rsidR="000C59ED" w:rsidRPr="00CD3801" w:rsidRDefault="000C59ED" w:rsidP="000C59ED">
            <w:pPr>
              <w:kinsoku w:val="0"/>
              <w:spacing w:before="122" w:after="0"/>
              <w:rPr>
                <w:rFonts w:cs="Lucida Sans"/>
                <w:spacing w:val="-2"/>
                <w:szCs w:val="18"/>
              </w:rPr>
            </w:pPr>
            <w:r w:rsidRPr="00CD3801">
              <w:rPr>
                <w:rFonts w:cs="Lucida Sans"/>
                <w:spacing w:val="-2"/>
                <w:szCs w:val="18"/>
              </w:rPr>
              <w:t xml:space="preserve">Internal: Members of NETSCC </w:t>
            </w:r>
            <w:r w:rsidRPr="00CD3801">
              <w:rPr>
                <w:rFonts w:cs="Lucida Sans"/>
                <w:szCs w:val="18"/>
              </w:rPr>
              <w:t>and HEI as well as NIHR Colleagues</w:t>
            </w:r>
          </w:p>
          <w:p w14:paraId="15BF08B0" w14:textId="3A268375" w:rsidR="00C31B06" w:rsidRPr="00CD3801" w:rsidRDefault="000C59ED" w:rsidP="000C59ED">
            <w:r w:rsidRPr="00CD3801">
              <w:rPr>
                <w:rFonts w:cs="Lucida Sans"/>
                <w:szCs w:val="18"/>
              </w:rPr>
              <w:t>External:</w:t>
            </w:r>
            <w:r w:rsidRPr="00CD3801">
              <w:rPr>
                <w:rFonts w:cs="Lucida Sans"/>
                <w:spacing w:val="-12"/>
                <w:szCs w:val="18"/>
              </w:rPr>
              <w:t xml:space="preserve"> </w:t>
            </w:r>
            <w:r w:rsidRPr="00CD3801">
              <w:rPr>
                <w:rFonts w:cs="Lucida Sans"/>
                <w:szCs w:val="18"/>
              </w:rPr>
              <w:t>A</w:t>
            </w:r>
            <w:r w:rsidRPr="00CD3801">
              <w:rPr>
                <w:rFonts w:cs="Lucida Sans"/>
                <w:spacing w:val="-2"/>
                <w:szCs w:val="18"/>
              </w:rPr>
              <w:t xml:space="preserve"> </w:t>
            </w:r>
            <w:r w:rsidRPr="00CD3801">
              <w:rPr>
                <w:rFonts w:cs="Lucida Sans"/>
                <w:szCs w:val="18"/>
              </w:rPr>
              <w:t>wide</w:t>
            </w:r>
            <w:r w:rsidRPr="00CD3801">
              <w:rPr>
                <w:rFonts w:cs="Lucida Sans"/>
                <w:spacing w:val="-3"/>
                <w:szCs w:val="18"/>
              </w:rPr>
              <w:t xml:space="preserve"> </w:t>
            </w:r>
            <w:r w:rsidRPr="00CD3801">
              <w:rPr>
                <w:rFonts w:cs="Lucida Sans"/>
                <w:szCs w:val="18"/>
              </w:rPr>
              <w:t>range</w:t>
            </w:r>
            <w:r w:rsidRPr="00CD3801">
              <w:rPr>
                <w:rFonts w:cs="Lucida Sans"/>
                <w:spacing w:val="-1"/>
                <w:szCs w:val="18"/>
              </w:rPr>
              <w:t xml:space="preserve"> </w:t>
            </w:r>
            <w:r w:rsidRPr="00CD3801">
              <w:rPr>
                <w:rFonts w:cs="Lucida Sans"/>
                <w:szCs w:val="18"/>
              </w:rPr>
              <w:t>stakeholders</w:t>
            </w:r>
            <w:r w:rsidRPr="00CD3801">
              <w:rPr>
                <w:rFonts w:cs="Lucida Sans"/>
                <w:spacing w:val="-5"/>
                <w:szCs w:val="18"/>
              </w:rPr>
              <w:t xml:space="preserve"> </w:t>
            </w:r>
            <w:r w:rsidRPr="00CD3801">
              <w:rPr>
                <w:rFonts w:cs="Lucida Sans"/>
                <w:szCs w:val="18"/>
              </w:rPr>
              <w:t>including:</w:t>
            </w:r>
            <w:r w:rsidRPr="00CD3801">
              <w:rPr>
                <w:rFonts w:cs="Lucida Sans"/>
                <w:spacing w:val="-5"/>
                <w:szCs w:val="18"/>
              </w:rPr>
              <w:t xml:space="preserve"> Department of Health and Social Care (DHSC), Medical Research Council (MRC), The National Institute for Health and Care Excellence (NICE), </w:t>
            </w:r>
            <w:r w:rsidRPr="00CD3801">
              <w:rPr>
                <w:rFonts w:cs="Lucida Sans"/>
                <w:szCs w:val="18"/>
              </w:rPr>
              <w:t>researchers,</w:t>
            </w:r>
            <w:r w:rsidRPr="00CD3801">
              <w:rPr>
                <w:rFonts w:cs="Lucida Sans"/>
                <w:spacing w:val="-5"/>
                <w:szCs w:val="18"/>
              </w:rPr>
              <w:t xml:space="preserve"> </w:t>
            </w:r>
            <w:r w:rsidRPr="00CD3801">
              <w:rPr>
                <w:rFonts w:cs="Lucida Sans"/>
                <w:szCs w:val="18"/>
              </w:rPr>
              <w:t>external</w:t>
            </w:r>
            <w:r w:rsidRPr="00CD3801">
              <w:rPr>
                <w:rFonts w:cs="Lucida Sans"/>
                <w:spacing w:val="-2"/>
                <w:szCs w:val="18"/>
              </w:rPr>
              <w:t xml:space="preserve"> </w:t>
            </w:r>
            <w:r w:rsidRPr="00CD3801">
              <w:rPr>
                <w:rFonts w:cs="Lucida Sans"/>
                <w:szCs w:val="18"/>
              </w:rPr>
              <w:t>Advisory</w:t>
            </w:r>
            <w:r w:rsidRPr="00CD3801">
              <w:rPr>
                <w:rFonts w:cs="Lucida Sans"/>
                <w:spacing w:val="-4"/>
                <w:szCs w:val="18"/>
              </w:rPr>
              <w:t xml:space="preserve"> </w:t>
            </w:r>
            <w:r w:rsidRPr="00CD3801">
              <w:rPr>
                <w:rFonts w:cs="Lucida Sans"/>
                <w:szCs w:val="18"/>
              </w:rPr>
              <w:t>committee members,</w:t>
            </w:r>
            <w:r w:rsidRPr="00CD3801">
              <w:rPr>
                <w:rFonts w:cs="Lucida Sans"/>
                <w:spacing w:val="-12"/>
                <w:szCs w:val="18"/>
              </w:rPr>
              <w:t xml:space="preserve"> </w:t>
            </w:r>
            <w:r w:rsidRPr="00CD3801">
              <w:rPr>
                <w:rFonts w:cs="Lucida Sans"/>
                <w:szCs w:val="18"/>
              </w:rPr>
              <w:t>reviewers, evidence users, patients and the public.</w:t>
            </w:r>
          </w:p>
        </w:tc>
      </w:tr>
    </w:tbl>
    <w:p w14:paraId="15BF08B2" w14:textId="77777777" w:rsidR="0012209D" w:rsidRPr="00CD3801" w:rsidRDefault="0012209D" w:rsidP="0012209D"/>
    <w:tbl>
      <w:tblPr>
        <w:tblStyle w:val="SUTable"/>
        <w:tblW w:w="0" w:type="auto"/>
        <w:tblLook w:val="04A0" w:firstRow="1" w:lastRow="0" w:firstColumn="1" w:lastColumn="0" w:noHBand="0" w:noVBand="1"/>
      </w:tblPr>
      <w:tblGrid>
        <w:gridCol w:w="9751"/>
      </w:tblGrid>
      <w:tr w:rsidR="00343D93" w:rsidRPr="00CD3801" w14:paraId="1A0EA293" w14:textId="77777777" w:rsidTr="00856C27">
        <w:trPr>
          <w:tblHeader/>
        </w:trPr>
        <w:tc>
          <w:tcPr>
            <w:tcW w:w="10137" w:type="dxa"/>
            <w:shd w:val="clear" w:color="auto" w:fill="D9D9D9" w:themeFill="background1" w:themeFillShade="D9"/>
          </w:tcPr>
          <w:p w14:paraId="25571D60" w14:textId="79DBEF38" w:rsidR="00343D93" w:rsidRPr="00CD3801" w:rsidRDefault="00343D93" w:rsidP="00856C27">
            <w:r w:rsidRPr="00CD3801">
              <w:t>Special Requirements</w:t>
            </w:r>
          </w:p>
        </w:tc>
      </w:tr>
      <w:tr w:rsidR="00343D93" w:rsidRPr="00CD3801" w14:paraId="0C44D04E" w14:textId="77777777" w:rsidTr="00856C27">
        <w:trPr>
          <w:trHeight w:val="1134"/>
        </w:trPr>
        <w:tc>
          <w:tcPr>
            <w:tcW w:w="10137" w:type="dxa"/>
          </w:tcPr>
          <w:p w14:paraId="6DA5CA0A" w14:textId="62C0D9D4" w:rsidR="00343D93" w:rsidRPr="00CD3801" w:rsidRDefault="00750E1F" w:rsidP="00343D93">
            <w:r w:rsidRPr="00CD3801">
              <w:t>Post holder may be required to undertake planned UK and International travel; to attend meetings, events or conferences with occasional overnight stays</w:t>
            </w:r>
          </w:p>
        </w:tc>
      </w:tr>
    </w:tbl>
    <w:p w14:paraId="15BF08B3" w14:textId="77777777" w:rsidR="00013C10" w:rsidRPr="00CD3801" w:rsidRDefault="00013C10" w:rsidP="0012209D"/>
    <w:p w14:paraId="570D886F" w14:textId="77777777" w:rsidR="00102BCB" w:rsidRPr="00CD3801" w:rsidRDefault="00102BCB">
      <w:pPr>
        <w:overflowPunct/>
        <w:autoSpaceDE/>
        <w:autoSpaceDN/>
        <w:adjustRightInd/>
        <w:spacing w:before="0" w:after="0"/>
        <w:textAlignment w:val="auto"/>
        <w:rPr>
          <w:b/>
          <w:bCs/>
          <w:sz w:val="22"/>
          <w:szCs w:val="24"/>
        </w:rPr>
      </w:pPr>
      <w:r w:rsidRPr="00CD3801">
        <w:rPr>
          <w:b/>
          <w:bCs/>
          <w:sz w:val="22"/>
          <w:szCs w:val="24"/>
        </w:rPr>
        <w:br w:type="page"/>
      </w:r>
    </w:p>
    <w:p w14:paraId="15BF08B4" w14:textId="5C2A1FA9" w:rsidR="00013C10" w:rsidRPr="00CD3801" w:rsidRDefault="00013C10" w:rsidP="0012209D">
      <w:pPr>
        <w:rPr>
          <w:b/>
          <w:bCs/>
          <w:sz w:val="22"/>
          <w:szCs w:val="24"/>
        </w:rPr>
      </w:pPr>
      <w:r w:rsidRPr="00CD3801">
        <w:rPr>
          <w:b/>
          <w:bCs/>
          <w:sz w:val="22"/>
          <w:szCs w:val="24"/>
        </w:rPr>
        <w:lastRenderedPageBreak/>
        <w:t>PERSON SPECIFICATION</w:t>
      </w:r>
    </w:p>
    <w:p w14:paraId="15BF08B5" w14:textId="77777777" w:rsidR="00013C10" w:rsidRPr="00CD3801"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rsidRPr="00CD3801" w14:paraId="15BF08BA" w14:textId="77777777" w:rsidTr="00013C10">
        <w:tc>
          <w:tcPr>
            <w:tcW w:w="1617" w:type="dxa"/>
            <w:shd w:val="clear" w:color="auto" w:fill="D9D9D9" w:themeFill="background1" w:themeFillShade="D9"/>
            <w:vAlign w:val="center"/>
          </w:tcPr>
          <w:p w14:paraId="15BF08B6" w14:textId="77777777" w:rsidR="00013C10" w:rsidRPr="00CD3801" w:rsidRDefault="00013C10" w:rsidP="00321CAA">
            <w:pPr>
              <w:rPr>
                <w:bCs/>
              </w:rPr>
            </w:pPr>
            <w:r w:rsidRPr="00CD3801">
              <w:rPr>
                <w:bCs/>
              </w:rPr>
              <w:t>Criteria</w:t>
            </w:r>
          </w:p>
        </w:tc>
        <w:tc>
          <w:tcPr>
            <w:tcW w:w="3402" w:type="dxa"/>
            <w:shd w:val="clear" w:color="auto" w:fill="D9D9D9" w:themeFill="background1" w:themeFillShade="D9"/>
            <w:vAlign w:val="center"/>
          </w:tcPr>
          <w:p w14:paraId="15BF08B7" w14:textId="77777777" w:rsidR="00013C10" w:rsidRPr="00CD3801" w:rsidRDefault="00013C10" w:rsidP="00321CAA">
            <w:pPr>
              <w:rPr>
                <w:bCs/>
              </w:rPr>
            </w:pPr>
            <w:r w:rsidRPr="00CD3801">
              <w:rPr>
                <w:bCs/>
              </w:rPr>
              <w:t>Essential</w:t>
            </w:r>
          </w:p>
        </w:tc>
        <w:tc>
          <w:tcPr>
            <w:tcW w:w="3402" w:type="dxa"/>
            <w:shd w:val="clear" w:color="auto" w:fill="D9D9D9" w:themeFill="background1" w:themeFillShade="D9"/>
            <w:vAlign w:val="center"/>
          </w:tcPr>
          <w:p w14:paraId="15BF08B8" w14:textId="77777777" w:rsidR="00013C10" w:rsidRPr="00CD3801" w:rsidRDefault="00013C10" w:rsidP="00321CAA">
            <w:pPr>
              <w:rPr>
                <w:bCs/>
              </w:rPr>
            </w:pPr>
            <w:r w:rsidRPr="00CD3801">
              <w:rPr>
                <w:bCs/>
              </w:rPr>
              <w:t>Desirable</w:t>
            </w:r>
          </w:p>
        </w:tc>
        <w:tc>
          <w:tcPr>
            <w:tcW w:w="1330" w:type="dxa"/>
            <w:shd w:val="clear" w:color="auto" w:fill="D9D9D9" w:themeFill="background1" w:themeFillShade="D9"/>
            <w:vAlign w:val="center"/>
          </w:tcPr>
          <w:p w14:paraId="15BF08B9" w14:textId="77777777" w:rsidR="00013C10" w:rsidRPr="00CD3801" w:rsidRDefault="00013C10" w:rsidP="00321CAA">
            <w:pPr>
              <w:rPr>
                <w:bCs/>
              </w:rPr>
            </w:pPr>
            <w:r w:rsidRPr="00CD3801">
              <w:rPr>
                <w:bCs/>
              </w:rPr>
              <w:t>How to be assessed</w:t>
            </w:r>
          </w:p>
        </w:tc>
      </w:tr>
      <w:tr w:rsidR="00013C10" w:rsidRPr="00CD3801" w14:paraId="15BF08BF" w14:textId="77777777" w:rsidTr="00063548">
        <w:tc>
          <w:tcPr>
            <w:tcW w:w="1617" w:type="dxa"/>
          </w:tcPr>
          <w:p w14:paraId="15BF08BB" w14:textId="21456655" w:rsidR="00013C10" w:rsidRPr="00CD3801" w:rsidRDefault="00013C10" w:rsidP="00321CAA">
            <w:r w:rsidRPr="00CD3801">
              <w:t xml:space="preserve">Qualifications, knowledge </w:t>
            </w:r>
            <w:r w:rsidR="00746AEB" w:rsidRPr="00CD3801">
              <w:t>and</w:t>
            </w:r>
            <w:r w:rsidRPr="00CD3801">
              <w:t xml:space="preserve"> experience</w:t>
            </w:r>
          </w:p>
        </w:tc>
        <w:tc>
          <w:tcPr>
            <w:tcW w:w="3402" w:type="dxa"/>
            <w:shd w:val="clear" w:color="auto" w:fill="auto"/>
          </w:tcPr>
          <w:p w14:paraId="049E3E80" w14:textId="77777777" w:rsidR="0065663F" w:rsidRPr="00CD3801" w:rsidRDefault="0065663F" w:rsidP="0065663F">
            <w:pPr>
              <w:kinsoku w:val="0"/>
              <w:spacing w:before="121" w:after="0"/>
              <w:ind w:left="160" w:right="503"/>
              <w:rPr>
                <w:rFonts w:cs="Lucida Sans"/>
                <w:spacing w:val="-2"/>
                <w:szCs w:val="18"/>
              </w:rPr>
            </w:pPr>
            <w:r w:rsidRPr="00CD3801">
              <w:rPr>
                <w:rFonts w:cs="Lucida Sans"/>
                <w:szCs w:val="18"/>
              </w:rPr>
              <w:t>Skill level equivalent to achievement</w:t>
            </w:r>
            <w:r w:rsidRPr="00CD3801">
              <w:rPr>
                <w:rFonts w:cs="Lucida Sans"/>
                <w:spacing w:val="-11"/>
                <w:szCs w:val="18"/>
              </w:rPr>
              <w:t xml:space="preserve"> </w:t>
            </w:r>
            <w:r w:rsidRPr="00CD3801">
              <w:rPr>
                <w:rFonts w:cs="Lucida Sans"/>
                <w:szCs w:val="18"/>
              </w:rPr>
              <w:t>of</w:t>
            </w:r>
            <w:r w:rsidRPr="00CD3801">
              <w:rPr>
                <w:rFonts w:cs="Lucida Sans"/>
                <w:spacing w:val="-12"/>
                <w:szCs w:val="18"/>
              </w:rPr>
              <w:t xml:space="preserve"> </w:t>
            </w:r>
            <w:r w:rsidRPr="00CD3801">
              <w:rPr>
                <w:rFonts w:cs="Lucida Sans"/>
                <w:szCs w:val="18"/>
              </w:rPr>
              <w:t>HND,</w:t>
            </w:r>
            <w:r w:rsidRPr="00CD3801">
              <w:rPr>
                <w:rFonts w:cs="Lucida Sans"/>
                <w:spacing w:val="-13"/>
                <w:szCs w:val="18"/>
              </w:rPr>
              <w:t xml:space="preserve"> </w:t>
            </w:r>
            <w:r w:rsidRPr="00CD3801">
              <w:rPr>
                <w:rFonts w:cs="Lucida Sans"/>
                <w:szCs w:val="18"/>
              </w:rPr>
              <w:t xml:space="preserve">Degree, NVQ4 or basic professional </w:t>
            </w:r>
            <w:r w:rsidRPr="00CD3801">
              <w:rPr>
                <w:rFonts w:cs="Lucida Sans"/>
                <w:spacing w:val="-2"/>
                <w:szCs w:val="18"/>
              </w:rPr>
              <w:t>qualification</w:t>
            </w:r>
          </w:p>
          <w:p w14:paraId="45D067E7" w14:textId="77777777" w:rsidR="0065663F" w:rsidRPr="00CD3801" w:rsidRDefault="0065663F" w:rsidP="0065663F">
            <w:pPr>
              <w:kinsoku w:val="0"/>
              <w:spacing w:before="121" w:after="0"/>
              <w:ind w:left="160" w:right="503"/>
              <w:rPr>
                <w:rFonts w:cs="Lucida Sans"/>
                <w:spacing w:val="-2"/>
                <w:szCs w:val="18"/>
              </w:rPr>
            </w:pPr>
            <w:r w:rsidRPr="00CD3801">
              <w:rPr>
                <w:rFonts w:cs="Lucida Sans"/>
                <w:szCs w:val="18"/>
              </w:rPr>
              <w:t>Proven</w:t>
            </w:r>
            <w:r w:rsidRPr="00CD3801">
              <w:rPr>
                <w:rFonts w:cs="Lucida Sans"/>
                <w:spacing w:val="-13"/>
                <w:szCs w:val="18"/>
              </w:rPr>
              <w:t xml:space="preserve"> </w:t>
            </w:r>
            <w:r w:rsidRPr="00CD3801">
              <w:rPr>
                <w:rFonts w:cs="Lucida Sans"/>
                <w:szCs w:val="18"/>
              </w:rPr>
              <w:t>experience</w:t>
            </w:r>
            <w:r w:rsidRPr="00CD3801">
              <w:rPr>
                <w:rFonts w:cs="Lucida Sans"/>
                <w:spacing w:val="-8"/>
                <w:szCs w:val="18"/>
              </w:rPr>
              <w:t xml:space="preserve"> </w:t>
            </w:r>
            <w:r w:rsidRPr="00CD3801">
              <w:rPr>
                <w:rFonts w:cs="Lucida Sans"/>
                <w:szCs w:val="18"/>
              </w:rPr>
              <w:t>of</w:t>
            </w:r>
            <w:r w:rsidRPr="00CD3801">
              <w:rPr>
                <w:rFonts w:cs="Lucida Sans"/>
                <w:spacing w:val="-10"/>
                <w:szCs w:val="18"/>
              </w:rPr>
              <w:t xml:space="preserve"> </w:t>
            </w:r>
            <w:r w:rsidRPr="00CD3801">
              <w:rPr>
                <w:rFonts w:cs="Lucida Sans"/>
                <w:szCs w:val="18"/>
              </w:rPr>
              <w:t>planning</w:t>
            </w:r>
            <w:r w:rsidRPr="00CD3801">
              <w:rPr>
                <w:rFonts w:cs="Lucida Sans"/>
                <w:spacing w:val="-15"/>
                <w:szCs w:val="18"/>
              </w:rPr>
              <w:t xml:space="preserve"> </w:t>
            </w:r>
            <w:r w:rsidRPr="00CD3801">
              <w:rPr>
                <w:rFonts w:cs="Lucida Sans"/>
                <w:szCs w:val="18"/>
              </w:rPr>
              <w:t xml:space="preserve">and progressing work activities within broad professional guidelines </w:t>
            </w:r>
          </w:p>
          <w:p w14:paraId="672ED39F" w14:textId="77777777" w:rsidR="0065663F" w:rsidRPr="00CD3801" w:rsidRDefault="0065663F" w:rsidP="0065663F">
            <w:pPr>
              <w:kinsoku w:val="0"/>
              <w:spacing w:before="103" w:after="0" w:line="242" w:lineRule="auto"/>
              <w:ind w:left="160" w:right="503"/>
              <w:rPr>
                <w:rFonts w:cs="Lucida Sans"/>
                <w:szCs w:val="18"/>
              </w:rPr>
            </w:pPr>
            <w:r w:rsidRPr="00CD3801">
              <w:rPr>
                <w:rFonts w:cs="Lucida Sans"/>
                <w:szCs w:val="18"/>
              </w:rPr>
              <w:t>Understanding of how the specialist</w:t>
            </w:r>
            <w:r w:rsidRPr="00CD3801">
              <w:rPr>
                <w:rFonts w:cs="Lucida Sans"/>
                <w:spacing w:val="-15"/>
                <w:szCs w:val="18"/>
              </w:rPr>
              <w:t xml:space="preserve"> </w:t>
            </w:r>
            <w:r w:rsidRPr="00CD3801">
              <w:rPr>
                <w:rFonts w:cs="Lucida Sans"/>
                <w:szCs w:val="18"/>
              </w:rPr>
              <w:t>services provided by the post-holder support the objectives of the NIHR and HEI</w:t>
            </w:r>
          </w:p>
          <w:p w14:paraId="0A795847" w14:textId="24A76C15" w:rsidR="0065663F" w:rsidRPr="00CD3801" w:rsidRDefault="0065663F" w:rsidP="0065663F">
            <w:pPr>
              <w:kinsoku w:val="0"/>
              <w:spacing w:before="90" w:after="0"/>
              <w:ind w:left="160" w:right="243"/>
              <w:rPr>
                <w:rFonts w:cs="Lucida Sans"/>
                <w:spacing w:val="-2"/>
                <w:szCs w:val="18"/>
              </w:rPr>
            </w:pPr>
            <w:r w:rsidRPr="00CD3801">
              <w:rPr>
                <w:rFonts w:cs="Lucida Sans"/>
                <w:szCs w:val="18"/>
              </w:rPr>
              <w:t>Demonstrated</w:t>
            </w:r>
            <w:r w:rsidRPr="00CD3801">
              <w:rPr>
                <w:rFonts w:cs="Lucida Sans"/>
                <w:spacing w:val="-13"/>
                <w:szCs w:val="18"/>
              </w:rPr>
              <w:t xml:space="preserve"> </w:t>
            </w:r>
            <w:r w:rsidRPr="00CD3801">
              <w:rPr>
                <w:rFonts w:cs="Lucida Sans"/>
                <w:szCs w:val="18"/>
              </w:rPr>
              <w:t>ability</w:t>
            </w:r>
            <w:r w:rsidRPr="00CD3801">
              <w:rPr>
                <w:rFonts w:cs="Lucida Sans"/>
                <w:spacing w:val="-13"/>
                <w:szCs w:val="18"/>
              </w:rPr>
              <w:t xml:space="preserve"> </w:t>
            </w:r>
            <w:r w:rsidR="00CD3801" w:rsidRPr="00CD3801">
              <w:rPr>
                <w:rFonts w:cs="Lucida Sans"/>
                <w:szCs w:val="18"/>
              </w:rPr>
              <w:t>to</w:t>
            </w:r>
            <w:r w:rsidR="00CD3801" w:rsidRPr="00CD3801">
              <w:rPr>
                <w:rFonts w:cs="Lucida Sans"/>
                <w:spacing w:val="-12"/>
                <w:szCs w:val="18"/>
              </w:rPr>
              <w:t xml:space="preserve"> </w:t>
            </w:r>
            <w:r w:rsidR="00CD3801" w:rsidRPr="00CD3801">
              <w:rPr>
                <w:rFonts w:cs="Lucida Sans"/>
                <w:szCs w:val="18"/>
              </w:rPr>
              <w:t>appraise</w:t>
            </w:r>
            <w:r w:rsidRPr="00CD3801">
              <w:rPr>
                <w:rFonts w:cs="Lucida Sans"/>
                <w:szCs w:val="18"/>
              </w:rPr>
              <w:t xml:space="preserve"> information and data, and to be able to write succinct summaries of complex </w:t>
            </w:r>
            <w:r w:rsidRPr="00CD3801">
              <w:rPr>
                <w:rFonts w:cs="Lucida Sans"/>
                <w:spacing w:val="-2"/>
                <w:szCs w:val="18"/>
              </w:rPr>
              <w:t>information.</w:t>
            </w:r>
          </w:p>
          <w:p w14:paraId="6C3C4347" w14:textId="77777777" w:rsidR="0065663F" w:rsidRPr="00CD3801" w:rsidRDefault="0065663F" w:rsidP="0065663F">
            <w:pPr>
              <w:kinsoku w:val="0"/>
              <w:spacing w:before="91" w:after="0"/>
              <w:ind w:left="160" w:right="503"/>
              <w:rPr>
                <w:rFonts w:cs="Lucida Sans"/>
                <w:szCs w:val="18"/>
              </w:rPr>
            </w:pPr>
            <w:r w:rsidRPr="00CD3801">
              <w:rPr>
                <w:rFonts w:cs="Lucida Sans"/>
                <w:szCs w:val="18"/>
              </w:rPr>
              <w:t>Understanding/professional interest in the health research landscape</w:t>
            </w:r>
          </w:p>
          <w:p w14:paraId="15BF08BC" w14:textId="5EEDF06E" w:rsidR="00057DE4" w:rsidRPr="00CD3801" w:rsidRDefault="0065663F" w:rsidP="0065663F">
            <w:pPr>
              <w:kinsoku w:val="0"/>
              <w:spacing w:before="91" w:after="0"/>
              <w:ind w:left="160" w:right="503"/>
              <w:rPr>
                <w:rFonts w:cs="Lucida Sans"/>
                <w:spacing w:val="-2"/>
                <w:szCs w:val="18"/>
              </w:rPr>
            </w:pPr>
            <w:r w:rsidRPr="00CD3801">
              <w:rPr>
                <w:rFonts w:cs="Lucida Sans"/>
                <w:spacing w:val="-2"/>
                <w:szCs w:val="18"/>
              </w:rPr>
              <w:t>Demonstrated ability to quickly learn and effectively use complex information systems</w:t>
            </w:r>
          </w:p>
        </w:tc>
        <w:tc>
          <w:tcPr>
            <w:tcW w:w="3402" w:type="dxa"/>
            <w:shd w:val="clear" w:color="auto" w:fill="auto"/>
          </w:tcPr>
          <w:p w14:paraId="15BF08BD" w14:textId="72227008" w:rsidR="00312C9E" w:rsidRPr="00CD3801" w:rsidRDefault="00312C9E" w:rsidP="00617FAD">
            <w:pPr>
              <w:spacing w:after="90"/>
            </w:pPr>
          </w:p>
        </w:tc>
        <w:tc>
          <w:tcPr>
            <w:tcW w:w="1330" w:type="dxa"/>
          </w:tcPr>
          <w:p w14:paraId="15BF08BE" w14:textId="64B971EA" w:rsidR="00013C10" w:rsidRPr="00CD3801" w:rsidRDefault="002342EB" w:rsidP="00343D93">
            <w:pPr>
              <w:spacing w:after="90"/>
            </w:pPr>
            <w:r w:rsidRPr="00CD3801">
              <w:rPr>
                <w:szCs w:val="18"/>
              </w:rPr>
              <w:t>Application and Interview</w:t>
            </w:r>
          </w:p>
        </w:tc>
      </w:tr>
      <w:tr w:rsidR="00013C10" w:rsidRPr="00CD3801" w14:paraId="15BF08C4" w14:textId="77777777" w:rsidTr="00063548">
        <w:tc>
          <w:tcPr>
            <w:tcW w:w="1617" w:type="dxa"/>
          </w:tcPr>
          <w:p w14:paraId="15BF08C0" w14:textId="4C2794C2" w:rsidR="00013C10" w:rsidRPr="00CD3801" w:rsidRDefault="00013C10" w:rsidP="00746AEB">
            <w:r w:rsidRPr="00CD3801">
              <w:t xml:space="preserve">Planning </w:t>
            </w:r>
            <w:r w:rsidR="00746AEB" w:rsidRPr="00CD3801">
              <w:t>and</w:t>
            </w:r>
            <w:r w:rsidRPr="00CD3801">
              <w:t xml:space="preserve"> organising</w:t>
            </w:r>
          </w:p>
        </w:tc>
        <w:tc>
          <w:tcPr>
            <w:tcW w:w="3402" w:type="dxa"/>
            <w:shd w:val="clear" w:color="auto" w:fill="auto"/>
          </w:tcPr>
          <w:p w14:paraId="15BF08C1" w14:textId="74E06BAB" w:rsidR="00601F61" w:rsidRPr="00CD3801" w:rsidRDefault="000F16C0" w:rsidP="00F2342B">
            <w:pPr>
              <w:kinsoku w:val="0"/>
              <w:spacing w:before="122" w:after="0"/>
              <w:ind w:right="100"/>
            </w:pPr>
            <w:r w:rsidRPr="00CD3801">
              <w:rPr>
                <w:rFonts w:cs="Lucida Sans"/>
                <w:szCs w:val="18"/>
              </w:rPr>
              <w:t>Proven experience leading, planning and progressing activities within</w:t>
            </w:r>
            <w:r w:rsidRPr="00CD3801">
              <w:rPr>
                <w:rFonts w:cs="Lucida Sans"/>
                <w:spacing w:val="-15"/>
                <w:szCs w:val="18"/>
              </w:rPr>
              <w:t xml:space="preserve"> </w:t>
            </w:r>
            <w:r w:rsidRPr="00CD3801">
              <w:rPr>
                <w:rFonts w:cs="Lucida Sans"/>
                <w:szCs w:val="18"/>
              </w:rPr>
              <w:t>professional</w:t>
            </w:r>
            <w:r w:rsidRPr="00CD3801">
              <w:rPr>
                <w:rFonts w:cs="Lucida Sans"/>
                <w:spacing w:val="-14"/>
                <w:szCs w:val="18"/>
              </w:rPr>
              <w:t xml:space="preserve"> </w:t>
            </w:r>
            <w:r w:rsidRPr="00CD3801">
              <w:rPr>
                <w:rFonts w:cs="Lucida Sans"/>
                <w:szCs w:val="18"/>
              </w:rPr>
              <w:t>guidelines</w:t>
            </w:r>
            <w:r w:rsidRPr="00CD3801">
              <w:rPr>
                <w:rFonts w:cs="Lucida Sans"/>
                <w:spacing w:val="-12"/>
                <w:szCs w:val="18"/>
              </w:rPr>
              <w:t xml:space="preserve"> </w:t>
            </w:r>
            <w:r w:rsidRPr="00CD3801">
              <w:rPr>
                <w:rFonts w:cs="Lucida Sans"/>
                <w:szCs w:val="18"/>
              </w:rPr>
              <w:t>and</w:t>
            </w:r>
            <w:r w:rsidRPr="00CD3801">
              <w:rPr>
                <w:rFonts w:cs="Lucida Sans"/>
                <w:spacing w:val="-14"/>
                <w:szCs w:val="18"/>
              </w:rPr>
              <w:t xml:space="preserve"> </w:t>
            </w:r>
            <w:r w:rsidRPr="00CD3801">
              <w:rPr>
                <w:rFonts w:cs="Lucida Sans"/>
                <w:szCs w:val="18"/>
              </w:rPr>
              <w:t xml:space="preserve">in support of organisational objectives. </w:t>
            </w:r>
          </w:p>
        </w:tc>
        <w:tc>
          <w:tcPr>
            <w:tcW w:w="3402" w:type="dxa"/>
            <w:shd w:val="clear" w:color="auto" w:fill="auto"/>
          </w:tcPr>
          <w:p w14:paraId="15BF08C2" w14:textId="6CE5B302" w:rsidR="00013C10" w:rsidRPr="00CD3801" w:rsidRDefault="00F2342B" w:rsidP="00343D93">
            <w:pPr>
              <w:spacing w:after="90"/>
            </w:pPr>
            <w:r w:rsidRPr="00CD3801">
              <w:rPr>
                <w:rFonts w:cs="Lucida Sans"/>
                <w:szCs w:val="18"/>
              </w:rPr>
              <w:t>Experience</w:t>
            </w:r>
            <w:r w:rsidRPr="00CD3801">
              <w:rPr>
                <w:rFonts w:cs="Lucida Sans"/>
                <w:spacing w:val="-15"/>
                <w:szCs w:val="18"/>
              </w:rPr>
              <w:t xml:space="preserve"> </w:t>
            </w:r>
            <w:r w:rsidRPr="00CD3801">
              <w:rPr>
                <w:rFonts w:cs="Lucida Sans"/>
                <w:szCs w:val="18"/>
              </w:rPr>
              <w:t>of</w:t>
            </w:r>
            <w:r w:rsidRPr="00CD3801">
              <w:rPr>
                <w:rFonts w:cs="Lucida Sans"/>
                <w:spacing w:val="-14"/>
                <w:szCs w:val="18"/>
              </w:rPr>
              <w:t xml:space="preserve"> </w:t>
            </w:r>
            <w:r w:rsidRPr="00CD3801">
              <w:rPr>
                <w:rFonts w:cs="Lucida Sans"/>
                <w:szCs w:val="18"/>
              </w:rPr>
              <w:t>successful</w:t>
            </w:r>
            <w:r w:rsidRPr="00CD3801">
              <w:rPr>
                <w:rFonts w:cs="Lucida Sans"/>
                <w:spacing w:val="-14"/>
                <w:szCs w:val="18"/>
              </w:rPr>
              <w:t xml:space="preserve"> </w:t>
            </w:r>
            <w:r w:rsidRPr="00CD3801">
              <w:rPr>
                <w:rFonts w:cs="Lucida Sans"/>
                <w:szCs w:val="18"/>
              </w:rPr>
              <w:t xml:space="preserve">project </w:t>
            </w:r>
            <w:r w:rsidRPr="00CD3801">
              <w:rPr>
                <w:rFonts w:cs="Lucida Sans"/>
                <w:spacing w:val="-2"/>
                <w:szCs w:val="18"/>
              </w:rPr>
              <w:t>management.</w:t>
            </w:r>
          </w:p>
        </w:tc>
        <w:tc>
          <w:tcPr>
            <w:tcW w:w="1330" w:type="dxa"/>
          </w:tcPr>
          <w:p w14:paraId="15BF08C3" w14:textId="37E8C36B" w:rsidR="00013C10" w:rsidRPr="00CD3801" w:rsidRDefault="002342EB" w:rsidP="00343D93">
            <w:pPr>
              <w:spacing w:after="90"/>
            </w:pPr>
            <w:r w:rsidRPr="00CD3801">
              <w:rPr>
                <w:szCs w:val="18"/>
              </w:rPr>
              <w:t>Application and Interview</w:t>
            </w:r>
          </w:p>
        </w:tc>
      </w:tr>
      <w:tr w:rsidR="000A32F5" w:rsidRPr="00CD3801" w14:paraId="15BF08C9" w14:textId="77777777" w:rsidTr="00063548">
        <w:tc>
          <w:tcPr>
            <w:tcW w:w="1617" w:type="dxa"/>
          </w:tcPr>
          <w:p w14:paraId="15BF08C5" w14:textId="1EC20CD1" w:rsidR="000A32F5" w:rsidRPr="00CD3801" w:rsidRDefault="000A32F5" w:rsidP="000A32F5">
            <w:r w:rsidRPr="00CD3801">
              <w:t>Problem solving and initiative</w:t>
            </w:r>
          </w:p>
        </w:tc>
        <w:tc>
          <w:tcPr>
            <w:tcW w:w="3402" w:type="dxa"/>
            <w:shd w:val="clear" w:color="auto" w:fill="auto"/>
          </w:tcPr>
          <w:p w14:paraId="3527166E" w14:textId="77777777" w:rsidR="002069DA" w:rsidRPr="00CD3801" w:rsidRDefault="002069DA" w:rsidP="002069DA">
            <w:pPr>
              <w:kinsoku w:val="0"/>
              <w:spacing w:before="121" w:after="0"/>
              <w:ind w:left="56" w:right="100"/>
              <w:rPr>
                <w:rFonts w:cs="Lucida Sans"/>
                <w:szCs w:val="18"/>
              </w:rPr>
            </w:pPr>
            <w:r w:rsidRPr="00CD3801">
              <w:rPr>
                <w:rFonts w:cs="Lucida Sans"/>
                <w:szCs w:val="18"/>
              </w:rPr>
              <w:t>Able to develop understanding of long-standing</w:t>
            </w:r>
            <w:r w:rsidRPr="00CD3801">
              <w:rPr>
                <w:rFonts w:cs="Lucida Sans"/>
                <w:spacing w:val="-7"/>
                <w:szCs w:val="18"/>
              </w:rPr>
              <w:t xml:space="preserve"> </w:t>
            </w:r>
            <w:r w:rsidRPr="00CD3801">
              <w:rPr>
                <w:rFonts w:cs="Lucida Sans"/>
                <w:szCs w:val="18"/>
              </w:rPr>
              <w:t>and</w:t>
            </w:r>
            <w:r w:rsidRPr="00CD3801">
              <w:rPr>
                <w:rFonts w:cs="Lucida Sans"/>
                <w:spacing w:val="-7"/>
                <w:szCs w:val="18"/>
              </w:rPr>
              <w:t xml:space="preserve"> </w:t>
            </w:r>
            <w:r w:rsidRPr="00CD3801">
              <w:rPr>
                <w:rFonts w:cs="Lucida Sans"/>
                <w:szCs w:val="18"/>
              </w:rPr>
              <w:t>complex problems and</w:t>
            </w:r>
            <w:r w:rsidRPr="00CD3801">
              <w:rPr>
                <w:rFonts w:cs="Lucida Sans"/>
                <w:spacing w:val="-5"/>
                <w:szCs w:val="18"/>
              </w:rPr>
              <w:t xml:space="preserve"> </w:t>
            </w:r>
            <w:r w:rsidRPr="00CD3801">
              <w:rPr>
                <w:rFonts w:cs="Lucida Sans"/>
                <w:szCs w:val="18"/>
              </w:rPr>
              <w:t>to</w:t>
            </w:r>
            <w:r w:rsidRPr="00CD3801">
              <w:rPr>
                <w:rFonts w:cs="Lucida Sans"/>
                <w:spacing w:val="-2"/>
                <w:szCs w:val="18"/>
              </w:rPr>
              <w:t xml:space="preserve"> </w:t>
            </w:r>
            <w:r w:rsidRPr="00CD3801">
              <w:rPr>
                <w:rFonts w:cs="Lucida Sans"/>
                <w:szCs w:val="18"/>
              </w:rPr>
              <w:t>apply</w:t>
            </w:r>
            <w:r w:rsidRPr="00CD3801">
              <w:rPr>
                <w:rFonts w:cs="Lucida Sans"/>
                <w:spacing w:val="-1"/>
                <w:szCs w:val="18"/>
              </w:rPr>
              <w:t xml:space="preserve"> </w:t>
            </w:r>
            <w:r w:rsidRPr="00CD3801">
              <w:rPr>
                <w:rFonts w:cs="Lucida Sans"/>
                <w:szCs w:val="18"/>
              </w:rPr>
              <w:t>professional</w:t>
            </w:r>
            <w:r w:rsidRPr="00CD3801">
              <w:rPr>
                <w:rFonts w:cs="Lucida Sans"/>
                <w:spacing w:val="-15"/>
                <w:szCs w:val="18"/>
              </w:rPr>
              <w:t xml:space="preserve"> </w:t>
            </w:r>
            <w:r w:rsidRPr="00CD3801">
              <w:rPr>
                <w:rFonts w:cs="Lucida Sans"/>
                <w:szCs w:val="18"/>
              </w:rPr>
              <w:t>knowledge and experience to solve them.</w:t>
            </w:r>
          </w:p>
          <w:p w14:paraId="15BF08C6" w14:textId="379445DD" w:rsidR="000A32F5" w:rsidRPr="00CD3801" w:rsidRDefault="002069DA" w:rsidP="002069DA">
            <w:pPr>
              <w:spacing w:after="90"/>
            </w:pPr>
            <w:r w:rsidRPr="00CD3801">
              <w:rPr>
                <w:rFonts w:cs="Lucida Sans"/>
                <w:szCs w:val="18"/>
              </w:rPr>
              <w:t>Able to use own judgement to make informed decisions within set parameters</w:t>
            </w:r>
          </w:p>
        </w:tc>
        <w:tc>
          <w:tcPr>
            <w:tcW w:w="3402" w:type="dxa"/>
            <w:shd w:val="clear" w:color="auto" w:fill="auto"/>
          </w:tcPr>
          <w:p w14:paraId="15BF08C7" w14:textId="77777777" w:rsidR="000A32F5" w:rsidRPr="00CD3801" w:rsidRDefault="000A32F5" w:rsidP="000A32F5">
            <w:pPr>
              <w:spacing w:after="90"/>
            </w:pPr>
          </w:p>
        </w:tc>
        <w:tc>
          <w:tcPr>
            <w:tcW w:w="1330" w:type="dxa"/>
          </w:tcPr>
          <w:p w14:paraId="15BF08C8" w14:textId="353005CE" w:rsidR="000A32F5" w:rsidRPr="00CD3801" w:rsidRDefault="002342EB" w:rsidP="000A32F5">
            <w:pPr>
              <w:spacing w:after="90"/>
            </w:pPr>
            <w:r w:rsidRPr="00CD3801">
              <w:rPr>
                <w:szCs w:val="18"/>
              </w:rPr>
              <w:t>Application and Interview</w:t>
            </w:r>
          </w:p>
        </w:tc>
      </w:tr>
      <w:tr w:rsidR="00073C6E" w:rsidRPr="00CD3801" w14:paraId="15BF08CE" w14:textId="77777777" w:rsidTr="00063548">
        <w:tc>
          <w:tcPr>
            <w:tcW w:w="1617" w:type="dxa"/>
          </w:tcPr>
          <w:p w14:paraId="15BF08CA" w14:textId="63F21CD8" w:rsidR="00073C6E" w:rsidRPr="00CD3801" w:rsidRDefault="00073C6E" w:rsidP="00073C6E">
            <w:r w:rsidRPr="00CD3801">
              <w:t>Management and teamwork</w:t>
            </w:r>
          </w:p>
        </w:tc>
        <w:tc>
          <w:tcPr>
            <w:tcW w:w="3402" w:type="dxa"/>
            <w:shd w:val="clear" w:color="auto" w:fill="auto"/>
          </w:tcPr>
          <w:p w14:paraId="64B331A8" w14:textId="77777777" w:rsidR="00073C6E" w:rsidRPr="00CD3801" w:rsidRDefault="00073C6E" w:rsidP="00073C6E">
            <w:pPr>
              <w:kinsoku w:val="0"/>
              <w:spacing w:before="121" w:after="0"/>
              <w:ind w:left="56"/>
              <w:rPr>
                <w:rFonts w:cs="Lucida Sans"/>
                <w:szCs w:val="18"/>
              </w:rPr>
            </w:pPr>
            <w:r w:rsidRPr="00CD3801">
              <w:rPr>
                <w:rFonts w:cs="Lucida Sans"/>
                <w:szCs w:val="18"/>
              </w:rPr>
              <w:t>Able to proactively work with colleagues</w:t>
            </w:r>
            <w:r w:rsidRPr="00CD3801">
              <w:rPr>
                <w:rFonts w:cs="Lucida Sans"/>
                <w:spacing w:val="-11"/>
                <w:szCs w:val="18"/>
              </w:rPr>
              <w:t xml:space="preserve"> </w:t>
            </w:r>
            <w:r w:rsidRPr="00CD3801">
              <w:rPr>
                <w:rFonts w:cs="Lucida Sans"/>
                <w:szCs w:val="18"/>
              </w:rPr>
              <w:t>in</w:t>
            </w:r>
            <w:r w:rsidRPr="00CD3801">
              <w:rPr>
                <w:rFonts w:cs="Lucida Sans"/>
                <w:spacing w:val="-8"/>
                <w:szCs w:val="18"/>
              </w:rPr>
              <w:t xml:space="preserve"> </w:t>
            </w:r>
            <w:r w:rsidRPr="00CD3801">
              <w:rPr>
                <w:rFonts w:cs="Lucida Sans"/>
                <w:szCs w:val="18"/>
              </w:rPr>
              <w:t>other</w:t>
            </w:r>
            <w:r w:rsidRPr="00CD3801">
              <w:rPr>
                <w:rFonts w:cs="Lucida Sans"/>
                <w:spacing w:val="-6"/>
                <w:szCs w:val="18"/>
              </w:rPr>
              <w:t xml:space="preserve"> </w:t>
            </w:r>
            <w:r w:rsidRPr="00CD3801">
              <w:rPr>
                <w:rFonts w:cs="Lucida Sans"/>
                <w:szCs w:val="18"/>
              </w:rPr>
              <w:t>work</w:t>
            </w:r>
            <w:r w:rsidRPr="00CD3801">
              <w:rPr>
                <w:rFonts w:cs="Lucida Sans"/>
                <w:spacing w:val="-7"/>
                <w:szCs w:val="18"/>
              </w:rPr>
              <w:t xml:space="preserve"> </w:t>
            </w:r>
            <w:r w:rsidRPr="00CD3801">
              <w:rPr>
                <w:rFonts w:cs="Lucida Sans"/>
                <w:szCs w:val="18"/>
              </w:rPr>
              <w:t>areas</w:t>
            </w:r>
            <w:r w:rsidRPr="00CD3801">
              <w:rPr>
                <w:rFonts w:cs="Lucida Sans"/>
                <w:spacing w:val="-15"/>
                <w:szCs w:val="18"/>
              </w:rPr>
              <w:t xml:space="preserve"> </w:t>
            </w:r>
            <w:r w:rsidRPr="00CD3801">
              <w:rPr>
                <w:rFonts w:cs="Lucida Sans"/>
                <w:szCs w:val="18"/>
              </w:rPr>
              <w:t>to achieve outcomes.</w:t>
            </w:r>
          </w:p>
          <w:p w14:paraId="4984F55D" w14:textId="77777777" w:rsidR="00073C6E" w:rsidRPr="00CD3801" w:rsidRDefault="00073C6E" w:rsidP="00073C6E">
            <w:pPr>
              <w:kinsoku w:val="0"/>
              <w:spacing w:before="96" w:after="0"/>
              <w:ind w:left="56" w:right="243"/>
              <w:rPr>
                <w:rFonts w:cs="Lucida Sans"/>
                <w:szCs w:val="18"/>
              </w:rPr>
            </w:pPr>
            <w:r w:rsidRPr="00CD3801">
              <w:rPr>
                <w:rFonts w:cs="Lucida Sans"/>
                <w:szCs w:val="18"/>
              </w:rPr>
              <w:t>Able to delegate effectively, understanding</w:t>
            </w:r>
            <w:r w:rsidRPr="00CD3801">
              <w:rPr>
                <w:rFonts w:cs="Lucida Sans"/>
                <w:spacing w:val="-15"/>
                <w:szCs w:val="18"/>
              </w:rPr>
              <w:t xml:space="preserve"> </w:t>
            </w:r>
            <w:r w:rsidRPr="00CD3801">
              <w:rPr>
                <w:rFonts w:cs="Lucida Sans"/>
                <w:szCs w:val="18"/>
              </w:rPr>
              <w:t>the</w:t>
            </w:r>
            <w:r w:rsidRPr="00CD3801">
              <w:rPr>
                <w:rFonts w:cs="Lucida Sans"/>
                <w:spacing w:val="-14"/>
                <w:szCs w:val="18"/>
              </w:rPr>
              <w:t xml:space="preserve"> </w:t>
            </w:r>
            <w:r w:rsidRPr="00CD3801">
              <w:rPr>
                <w:rFonts w:cs="Lucida Sans"/>
                <w:szCs w:val="18"/>
              </w:rPr>
              <w:t>strengths</w:t>
            </w:r>
            <w:r w:rsidRPr="00CD3801">
              <w:rPr>
                <w:rFonts w:cs="Lucida Sans"/>
                <w:spacing w:val="-14"/>
                <w:szCs w:val="18"/>
              </w:rPr>
              <w:t xml:space="preserve"> </w:t>
            </w:r>
            <w:r w:rsidRPr="00CD3801">
              <w:rPr>
                <w:rFonts w:cs="Lucida Sans"/>
                <w:szCs w:val="18"/>
              </w:rPr>
              <w:t>and weaknesses</w:t>
            </w:r>
            <w:r w:rsidRPr="00CD3801">
              <w:rPr>
                <w:rFonts w:cs="Lucida Sans"/>
                <w:spacing w:val="-12"/>
                <w:szCs w:val="18"/>
              </w:rPr>
              <w:t xml:space="preserve"> </w:t>
            </w:r>
            <w:r w:rsidRPr="00CD3801">
              <w:rPr>
                <w:rFonts w:cs="Lucida Sans"/>
                <w:szCs w:val="18"/>
              </w:rPr>
              <w:t>of</w:t>
            </w:r>
            <w:r w:rsidRPr="00CD3801">
              <w:rPr>
                <w:rFonts w:cs="Lucida Sans"/>
                <w:spacing w:val="-8"/>
                <w:szCs w:val="18"/>
              </w:rPr>
              <w:t xml:space="preserve"> </w:t>
            </w:r>
            <w:r w:rsidRPr="00CD3801">
              <w:rPr>
                <w:rFonts w:cs="Lucida Sans"/>
                <w:szCs w:val="18"/>
              </w:rPr>
              <w:t>team</w:t>
            </w:r>
            <w:r w:rsidRPr="00CD3801">
              <w:rPr>
                <w:rFonts w:cs="Lucida Sans"/>
                <w:spacing w:val="-9"/>
                <w:szCs w:val="18"/>
              </w:rPr>
              <w:t xml:space="preserve"> </w:t>
            </w:r>
            <w:r w:rsidRPr="00CD3801">
              <w:rPr>
                <w:rFonts w:cs="Lucida Sans"/>
                <w:szCs w:val="18"/>
              </w:rPr>
              <w:t>members</w:t>
            </w:r>
            <w:r w:rsidRPr="00CD3801">
              <w:rPr>
                <w:rFonts w:cs="Lucida Sans"/>
                <w:spacing w:val="-15"/>
                <w:szCs w:val="18"/>
              </w:rPr>
              <w:t xml:space="preserve"> </w:t>
            </w:r>
            <w:r w:rsidRPr="00CD3801">
              <w:rPr>
                <w:rFonts w:cs="Lucida Sans"/>
                <w:szCs w:val="18"/>
              </w:rPr>
              <w:t>to build effective teamwork.</w:t>
            </w:r>
          </w:p>
          <w:p w14:paraId="15BF08CB" w14:textId="0CC5C9E1" w:rsidR="00073C6E" w:rsidRPr="00CD3801" w:rsidRDefault="00073C6E" w:rsidP="00073C6E">
            <w:pPr>
              <w:kinsoku w:val="0"/>
              <w:spacing w:before="96" w:after="0"/>
              <w:ind w:left="56" w:right="243"/>
            </w:pPr>
            <w:r w:rsidRPr="00CD3801">
              <w:rPr>
                <w:rFonts w:cs="Lucida Sans"/>
                <w:szCs w:val="18"/>
              </w:rPr>
              <w:t>Able</w:t>
            </w:r>
            <w:r w:rsidRPr="00CD3801">
              <w:rPr>
                <w:rFonts w:cs="Lucida Sans"/>
                <w:spacing w:val="-15"/>
                <w:szCs w:val="18"/>
              </w:rPr>
              <w:t xml:space="preserve"> </w:t>
            </w:r>
            <w:r w:rsidRPr="00CD3801">
              <w:rPr>
                <w:rFonts w:cs="Lucida Sans"/>
                <w:szCs w:val="18"/>
              </w:rPr>
              <w:t>to</w:t>
            </w:r>
            <w:r w:rsidRPr="00CD3801">
              <w:rPr>
                <w:rFonts w:cs="Lucida Sans"/>
                <w:spacing w:val="-10"/>
                <w:szCs w:val="18"/>
              </w:rPr>
              <w:t xml:space="preserve"> </w:t>
            </w:r>
            <w:r w:rsidRPr="00CD3801">
              <w:rPr>
                <w:rFonts w:cs="Lucida Sans"/>
                <w:szCs w:val="18"/>
              </w:rPr>
              <w:t>formulate</w:t>
            </w:r>
            <w:r w:rsidRPr="00CD3801">
              <w:rPr>
                <w:rFonts w:cs="Lucida Sans"/>
                <w:spacing w:val="-10"/>
                <w:szCs w:val="18"/>
              </w:rPr>
              <w:t xml:space="preserve"> </w:t>
            </w:r>
            <w:r w:rsidRPr="00CD3801">
              <w:rPr>
                <w:rFonts w:cs="Lucida Sans"/>
                <w:szCs w:val="18"/>
              </w:rPr>
              <w:t>development</w:t>
            </w:r>
            <w:r w:rsidRPr="00CD3801">
              <w:rPr>
                <w:rFonts w:cs="Lucida Sans"/>
                <w:spacing w:val="-15"/>
                <w:szCs w:val="18"/>
              </w:rPr>
              <w:t xml:space="preserve"> </w:t>
            </w:r>
            <w:r w:rsidRPr="00CD3801">
              <w:rPr>
                <w:rFonts w:cs="Lucida Sans"/>
                <w:szCs w:val="18"/>
              </w:rPr>
              <w:t>plans for own staff to meet required</w:t>
            </w:r>
            <w:r w:rsidRPr="00CD3801">
              <w:rPr>
                <w:rFonts w:cs="Lucida Sans"/>
                <w:spacing w:val="-16"/>
                <w:szCs w:val="18"/>
              </w:rPr>
              <w:t xml:space="preserve"> </w:t>
            </w:r>
            <w:r w:rsidRPr="00CD3801">
              <w:rPr>
                <w:rFonts w:cs="Lucida Sans"/>
                <w:szCs w:val="18"/>
              </w:rPr>
              <w:t>skills.</w:t>
            </w:r>
          </w:p>
        </w:tc>
        <w:tc>
          <w:tcPr>
            <w:tcW w:w="3402" w:type="dxa"/>
            <w:shd w:val="clear" w:color="auto" w:fill="auto"/>
          </w:tcPr>
          <w:p w14:paraId="590245C6" w14:textId="77777777" w:rsidR="00073C6E" w:rsidRPr="00CD3801" w:rsidRDefault="00073C6E" w:rsidP="00073C6E">
            <w:pPr>
              <w:kinsoku w:val="0"/>
              <w:spacing w:before="121" w:after="0"/>
              <w:ind w:left="53"/>
              <w:rPr>
                <w:rFonts w:cs="Lucida Sans"/>
                <w:szCs w:val="18"/>
              </w:rPr>
            </w:pPr>
            <w:r w:rsidRPr="00CD3801">
              <w:rPr>
                <w:rFonts w:cs="Lucida Sans"/>
                <w:szCs w:val="18"/>
              </w:rPr>
              <w:t>Experience</w:t>
            </w:r>
            <w:r w:rsidRPr="00CD3801">
              <w:rPr>
                <w:rFonts w:cs="Lucida Sans"/>
                <w:spacing w:val="-15"/>
                <w:szCs w:val="18"/>
              </w:rPr>
              <w:t xml:space="preserve"> </w:t>
            </w:r>
            <w:r w:rsidRPr="00CD3801">
              <w:rPr>
                <w:rFonts w:cs="Lucida Sans"/>
                <w:szCs w:val="18"/>
              </w:rPr>
              <w:t>of</w:t>
            </w:r>
            <w:r w:rsidRPr="00CD3801">
              <w:rPr>
                <w:rFonts w:cs="Lucida Sans"/>
                <w:spacing w:val="-14"/>
                <w:szCs w:val="18"/>
              </w:rPr>
              <w:t xml:space="preserve"> </w:t>
            </w:r>
            <w:r w:rsidRPr="00CD3801">
              <w:rPr>
                <w:rFonts w:cs="Lucida Sans"/>
                <w:szCs w:val="18"/>
              </w:rPr>
              <w:t>successfully</w:t>
            </w:r>
            <w:r w:rsidRPr="00CD3801">
              <w:rPr>
                <w:rFonts w:cs="Lucida Sans"/>
                <w:spacing w:val="-14"/>
                <w:szCs w:val="18"/>
              </w:rPr>
              <w:t xml:space="preserve"> </w:t>
            </w:r>
            <w:r w:rsidRPr="00CD3801">
              <w:rPr>
                <w:rFonts w:cs="Lucida Sans"/>
                <w:szCs w:val="18"/>
              </w:rPr>
              <w:t xml:space="preserve">managing and developing staff. </w:t>
            </w:r>
          </w:p>
          <w:p w14:paraId="15BF08CC" w14:textId="6657A14D" w:rsidR="00073C6E" w:rsidRPr="00CD3801" w:rsidRDefault="00073C6E" w:rsidP="00073C6E">
            <w:pPr>
              <w:spacing w:after="90"/>
            </w:pPr>
          </w:p>
        </w:tc>
        <w:tc>
          <w:tcPr>
            <w:tcW w:w="1330" w:type="dxa"/>
          </w:tcPr>
          <w:p w14:paraId="15BF08CD" w14:textId="05CE5CAF" w:rsidR="00073C6E" w:rsidRPr="00CD3801" w:rsidRDefault="00073C6E" w:rsidP="00073C6E">
            <w:pPr>
              <w:spacing w:after="90"/>
            </w:pPr>
            <w:r w:rsidRPr="00CD3801">
              <w:rPr>
                <w:szCs w:val="18"/>
              </w:rPr>
              <w:t>Application and Interview</w:t>
            </w:r>
          </w:p>
        </w:tc>
      </w:tr>
      <w:tr w:rsidR="00073C6E" w:rsidRPr="00CD3801" w14:paraId="15BF08D3" w14:textId="77777777" w:rsidTr="00063548">
        <w:tc>
          <w:tcPr>
            <w:tcW w:w="1617" w:type="dxa"/>
          </w:tcPr>
          <w:p w14:paraId="15BF08CF" w14:textId="346C4DB8" w:rsidR="00073C6E" w:rsidRPr="00CD3801" w:rsidRDefault="00073C6E" w:rsidP="00073C6E">
            <w:r w:rsidRPr="00CD3801">
              <w:t>Communicating and influencing</w:t>
            </w:r>
          </w:p>
        </w:tc>
        <w:tc>
          <w:tcPr>
            <w:tcW w:w="3402" w:type="dxa"/>
            <w:shd w:val="clear" w:color="auto" w:fill="auto"/>
          </w:tcPr>
          <w:p w14:paraId="68D467B3" w14:textId="77777777" w:rsidR="00CE3A44" w:rsidRPr="00CD3801" w:rsidRDefault="00CE3A44" w:rsidP="00CE3A44">
            <w:pPr>
              <w:kinsoku w:val="0"/>
              <w:spacing w:before="122" w:after="0"/>
              <w:ind w:left="56" w:right="243"/>
              <w:rPr>
                <w:rFonts w:cs="Lucida Sans"/>
                <w:spacing w:val="-2"/>
                <w:szCs w:val="18"/>
              </w:rPr>
            </w:pPr>
            <w:r w:rsidRPr="00CD3801">
              <w:rPr>
                <w:rFonts w:cs="Lucida Sans"/>
                <w:szCs w:val="18"/>
              </w:rPr>
              <w:t>Able</w:t>
            </w:r>
            <w:r w:rsidRPr="00CD3801">
              <w:rPr>
                <w:rFonts w:cs="Lucida Sans"/>
                <w:spacing w:val="-11"/>
                <w:szCs w:val="18"/>
              </w:rPr>
              <w:t xml:space="preserve"> </w:t>
            </w:r>
            <w:r w:rsidRPr="00CD3801">
              <w:rPr>
                <w:rFonts w:cs="Lucida Sans"/>
                <w:szCs w:val="18"/>
              </w:rPr>
              <w:t>to</w:t>
            </w:r>
            <w:r w:rsidRPr="00CD3801">
              <w:rPr>
                <w:rFonts w:cs="Lucida Sans"/>
                <w:spacing w:val="-8"/>
                <w:szCs w:val="18"/>
              </w:rPr>
              <w:t xml:space="preserve"> </w:t>
            </w:r>
            <w:r w:rsidRPr="00CD3801">
              <w:rPr>
                <w:rFonts w:cs="Lucida Sans"/>
                <w:szCs w:val="18"/>
              </w:rPr>
              <w:t>provide</w:t>
            </w:r>
            <w:r w:rsidRPr="00CD3801">
              <w:rPr>
                <w:rFonts w:cs="Lucida Sans"/>
                <w:spacing w:val="-8"/>
                <w:szCs w:val="18"/>
              </w:rPr>
              <w:t xml:space="preserve"> </w:t>
            </w:r>
            <w:r w:rsidRPr="00CD3801">
              <w:rPr>
                <w:rFonts w:cs="Lucida Sans"/>
                <w:szCs w:val="18"/>
              </w:rPr>
              <w:t>accurate</w:t>
            </w:r>
            <w:r w:rsidRPr="00CD3801">
              <w:rPr>
                <w:rFonts w:cs="Lucida Sans"/>
                <w:spacing w:val="-9"/>
                <w:szCs w:val="18"/>
              </w:rPr>
              <w:t xml:space="preserve"> </w:t>
            </w:r>
            <w:r w:rsidRPr="00CD3801">
              <w:rPr>
                <w:rFonts w:cs="Lucida Sans"/>
                <w:szCs w:val="18"/>
              </w:rPr>
              <w:t>and</w:t>
            </w:r>
            <w:r w:rsidRPr="00CD3801">
              <w:rPr>
                <w:rFonts w:cs="Lucida Sans"/>
                <w:spacing w:val="-15"/>
                <w:szCs w:val="18"/>
              </w:rPr>
              <w:t xml:space="preserve"> </w:t>
            </w:r>
            <w:r w:rsidRPr="00CD3801">
              <w:rPr>
                <w:rFonts w:cs="Lucida Sans"/>
                <w:szCs w:val="18"/>
              </w:rPr>
              <w:t xml:space="preserve">timely specialist guidance on complex </w:t>
            </w:r>
            <w:r w:rsidRPr="00CD3801">
              <w:rPr>
                <w:rFonts w:cs="Lucida Sans"/>
                <w:spacing w:val="-2"/>
                <w:szCs w:val="18"/>
              </w:rPr>
              <w:t>issues.</w:t>
            </w:r>
          </w:p>
          <w:p w14:paraId="379B2042" w14:textId="77777777" w:rsidR="00CE3A44" w:rsidRPr="00CD3801" w:rsidRDefault="00CE3A44" w:rsidP="00CE3A44">
            <w:pPr>
              <w:kinsoku w:val="0"/>
              <w:spacing w:before="97" w:after="0"/>
              <w:ind w:left="56" w:right="503"/>
              <w:rPr>
                <w:rFonts w:cs="Lucida Sans"/>
                <w:spacing w:val="-2"/>
                <w:szCs w:val="18"/>
              </w:rPr>
            </w:pPr>
            <w:r w:rsidRPr="00CD3801">
              <w:rPr>
                <w:rFonts w:cs="Lucida Sans"/>
                <w:szCs w:val="18"/>
              </w:rPr>
              <w:t>Able to use influencing</w:t>
            </w:r>
            <w:r w:rsidRPr="00CD3801">
              <w:rPr>
                <w:rFonts w:cs="Lucida Sans"/>
                <w:spacing w:val="-2"/>
                <w:szCs w:val="18"/>
              </w:rPr>
              <w:t xml:space="preserve"> </w:t>
            </w:r>
            <w:r w:rsidRPr="00CD3801">
              <w:rPr>
                <w:rFonts w:cs="Lucida Sans"/>
                <w:szCs w:val="18"/>
              </w:rPr>
              <w:t>and negotiating</w:t>
            </w:r>
            <w:r w:rsidRPr="00CD3801">
              <w:rPr>
                <w:rFonts w:cs="Lucida Sans"/>
                <w:spacing w:val="-15"/>
                <w:szCs w:val="18"/>
              </w:rPr>
              <w:t xml:space="preserve"> </w:t>
            </w:r>
            <w:r w:rsidRPr="00CD3801">
              <w:rPr>
                <w:rFonts w:cs="Lucida Sans"/>
                <w:szCs w:val="18"/>
              </w:rPr>
              <w:t>skills</w:t>
            </w:r>
            <w:r w:rsidRPr="00CD3801">
              <w:rPr>
                <w:rFonts w:cs="Lucida Sans"/>
                <w:spacing w:val="-14"/>
                <w:szCs w:val="18"/>
              </w:rPr>
              <w:t xml:space="preserve"> </w:t>
            </w:r>
            <w:r w:rsidRPr="00CD3801">
              <w:rPr>
                <w:rFonts w:cs="Lucida Sans"/>
                <w:szCs w:val="18"/>
              </w:rPr>
              <w:t>to</w:t>
            </w:r>
            <w:r w:rsidRPr="00CD3801">
              <w:rPr>
                <w:rFonts w:cs="Lucida Sans"/>
                <w:spacing w:val="-14"/>
                <w:szCs w:val="18"/>
              </w:rPr>
              <w:t xml:space="preserve"> </w:t>
            </w:r>
            <w:r w:rsidRPr="00CD3801">
              <w:rPr>
                <w:rFonts w:cs="Lucida Sans"/>
                <w:szCs w:val="18"/>
              </w:rPr>
              <w:t xml:space="preserve">develop understanding and gain </w:t>
            </w:r>
            <w:r w:rsidRPr="00CD3801">
              <w:rPr>
                <w:rFonts w:cs="Lucida Sans"/>
                <w:spacing w:val="-2"/>
                <w:szCs w:val="18"/>
              </w:rPr>
              <w:lastRenderedPageBreak/>
              <w:t>cooperation.</w:t>
            </w:r>
          </w:p>
          <w:p w14:paraId="15BF08D0" w14:textId="553162D6" w:rsidR="00073C6E" w:rsidRPr="00CD3801" w:rsidRDefault="00CE3A44" w:rsidP="00CE3A44">
            <w:pPr>
              <w:spacing w:after="90"/>
            </w:pPr>
            <w:r w:rsidRPr="00CD3801">
              <w:rPr>
                <w:rFonts w:cs="Lucida Sans"/>
                <w:szCs w:val="18"/>
              </w:rPr>
              <w:t>Able to develop relationships with a range of stakeholders and present confidently and succinctly</w:t>
            </w:r>
          </w:p>
        </w:tc>
        <w:tc>
          <w:tcPr>
            <w:tcW w:w="3402" w:type="dxa"/>
            <w:shd w:val="clear" w:color="auto" w:fill="auto"/>
          </w:tcPr>
          <w:p w14:paraId="15BF08D1" w14:textId="6F8313F9" w:rsidR="00073C6E" w:rsidRPr="00CD3801" w:rsidRDefault="00073C6E" w:rsidP="00073C6E">
            <w:pPr>
              <w:spacing w:after="90"/>
            </w:pPr>
          </w:p>
        </w:tc>
        <w:tc>
          <w:tcPr>
            <w:tcW w:w="1330" w:type="dxa"/>
          </w:tcPr>
          <w:p w14:paraId="15BF08D2" w14:textId="5AFEA060" w:rsidR="00073C6E" w:rsidRPr="00CD3801" w:rsidRDefault="00073C6E" w:rsidP="00073C6E">
            <w:pPr>
              <w:spacing w:after="90"/>
            </w:pPr>
            <w:r w:rsidRPr="00CD3801">
              <w:rPr>
                <w:szCs w:val="18"/>
              </w:rPr>
              <w:t>Application and Interview</w:t>
            </w:r>
          </w:p>
        </w:tc>
      </w:tr>
      <w:tr w:rsidR="00073C6E" w:rsidRPr="00CD3801" w14:paraId="15BF08D8" w14:textId="77777777" w:rsidTr="00063548">
        <w:tc>
          <w:tcPr>
            <w:tcW w:w="1617" w:type="dxa"/>
          </w:tcPr>
          <w:p w14:paraId="15BF08D4" w14:textId="35F3A57F" w:rsidR="00073C6E" w:rsidRPr="00CD3801" w:rsidRDefault="00073C6E" w:rsidP="00073C6E">
            <w:r w:rsidRPr="00CD3801">
              <w:t>Other skills and behaviours</w:t>
            </w:r>
          </w:p>
        </w:tc>
        <w:tc>
          <w:tcPr>
            <w:tcW w:w="3402" w:type="dxa"/>
            <w:shd w:val="clear" w:color="auto" w:fill="auto"/>
          </w:tcPr>
          <w:p w14:paraId="4CAF5774" w14:textId="4032BEBD" w:rsidR="00073C6E" w:rsidRPr="00CD3801" w:rsidRDefault="00073C6E" w:rsidP="00073C6E">
            <w:pPr>
              <w:kinsoku w:val="0"/>
              <w:spacing w:before="122" w:after="0" w:line="242" w:lineRule="auto"/>
              <w:ind w:right="503"/>
              <w:rPr>
                <w:rFonts w:cs="Lucida Sans"/>
                <w:spacing w:val="-2"/>
                <w:szCs w:val="18"/>
              </w:rPr>
            </w:pPr>
            <w:r w:rsidRPr="00CD3801">
              <w:rPr>
                <w:rFonts w:cs="Lucida Sans"/>
                <w:szCs w:val="18"/>
              </w:rPr>
              <w:t>Demonstrate</w:t>
            </w:r>
            <w:r w:rsidRPr="00CD3801">
              <w:rPr>
                <w:rFonts w:cs="Lucida Sans"/>
                <w:spacing w:val="-10"/>
                <w:szCs w:val="18"/>
              </w:rPr>
              <w:t xml:space="preserve"> </w:t>
            </w:r>
            <w:r w:rsidRPr="00CD3801">
              <w:rPr>
                <w:rFonts w:cs="Lucida Sans"/>
                <w:szCs w:val="18"/>
              </w:rPr>
              <w:t xml:space="preserve">behaviour that is consistent </w:t>
            </w:r>
            <w:r w:rsidR="00CD3801" w:rsidRPr="00CD3801">
              <w:rPr>
                <w:rFonts w:cs="Lucida Sans"/>
                <w:szCs w:val="18"/>
              </w:rPr>
              <w:t>with the</w:t>
            </w:r>
            <w:r w:rsidRPr="00CD3801">
              <w:rPr>
                <w:rFonts w:cs="Lucida Sans"/>
                <w:szCs w:val="18"/>
              </w:rPr>
              <w:t xml:space="preserve"> HEI values: Collaboration, </w:t>
            </w:r>
            <w:r w:rsidRPr="00CD3801">
              <w:rPr>
                <w:rFonts w:cs="Lucida Sans"/>
                <w:spacing w:val="-2"/>
                <w:szCs w:val="18"/>
              </w:rPr>
              <w:t>Excellence Impact, Inclusion and Effectiveness</w:t>
            </w:r>
          </w:p>
          <w:p w14:paraId="15BF08D5" w14:textId="7DBACC1D" w:rsidR="00073C6E" w:rsidRPr="00CD3801" w:rsidRDefault="00073C6E" w:rsidP="00073C6E">
            <w:pPr>
              <w:spacing w:after="90"/>
            </w:pPr>
            <w:r w:rsidRPr="00CD3801">
              <w:rPr>
                <w:rFonts w:cs="Lucida Sans"/>
                <w:szCs w:val="18"/>
              </w:rPr>
              <w:t>Demonstrate flexibility in approach to work and professional</w:t>
            </w:r>
            <w:r w:rsidRPr="00CD3801">
              <w:rPr>
                <w:rFonts w:cs="Lucida Sans"/>
                <w:spacing w:val="-13"/>
                <w:szCs w:val="18"/>
              </w:rPr>
              <w:t xml:space="preserve"> </w:t>
            </w:r>
            <w:r w:rsidRPr="00CD3801">
              <w:rPr>
                <w:rFonts w:cs="Lucida Sans"/>
                <w:szCs w:val="18"/>
              </w:rPr>
              <w:t>interest</w:t>
            </w:r>
            <w:r w:rsidRPr="00CD3801">
              <w:rPr>
                <w:rFonts w:cs="Lucida Sans"/>
                <w:spacing w:val="-13"/>
                <w:szCs w:val="18"/>
              </w:rPr>
              <w:t xml:space="preserve"> </w:t>
            </w:r>
            <w:r w:rsidRPr="00CD3801">
              <w:rPr>
                <w:rFonts w:cs="Lucida Sans"/>
                <w:szCs w:val="18"/>
              </w:rPr>
              <w:t>in the work of NETSCC</w:t>
            </w:r>
          </w:p>
        </w:tc>
        <w:tc>
          <w:tcPr>
            <w:tcW w:w="3402" w:type="dxa"/>
            <w:shd w:val="clear" w:color="auto" w:fill="auto"/>
          </w:tcPr>
          <w:p w14:paraId="15BF08D6" w14:textId="77777777" w:rsidR="00073C6E" w:rsidRPr="00CD3801" w:rsidRDefault="00073C6E" w:rsidP="00073C6E">
            <w:pPr>
              <w:spacing w:after="90"/>
            </w:pPr>
          </w:p>
        </w:tc>
        <w:tc>
          <w:tcPr>
            <w:tcW w:w="1330" w:type="dxa"/>
          </w:tcPr>
          <w:p w14:paraId="15BF08D7" w14:textId="0F8A15D1" w:rsidR="00073C6E" w:rsidRPr="00CD3801" w:rsidRDefault="00073C6E" w:rsidP="00073C6E">
            <w:pPr>
              <w:spacing w:after="90"/>
            </w:pPr>
            <w:r w:rsidRPr="00CD3801">
              <w:rPr>
                <w:szCs w:val="18"/>
              </w:rPr>
              <w:t>Application and Interview</w:t>
            </w:r>
          </w:p>
        </w:tc>
      </w:tr>
      <w:tr w:rsidR="00073C6E" w14:paraId="15BF08DD" w14:textId="77777777" w:rsidTr="00063548">
        <w:tc>
          <w:tcPr>
            <w:tcW w:w="1617" w:type="dxa"/>
          </w:tcPr>
          <w:p w14:paraId="15BF08D9" w14:textId="77777777" w:rsidR="00073C6E" w:rsidRPr="00CD3801" w:rsidRDefault="00073C6E" w:rsidP="00073C6E">
            <w:r w:rsidRPr="00CD3801">
              <w:t>Special requirements</w:t>
            </w:r>
          </w:p>
        </w:tc>
        <w:tc>
          <w:tcPr>
            <w:tcW w:w="3402" w:type="dxa"/>
            <w:shd w:val="clear" w:color="auto" w:fill="auto"/>
          </w:tcPr>
          <w:p w14:paraId="15BF08DA" w14:textId="0CF7DBEC" w:rsidR="00073C6E" w:rsidRPr="00063548" w:rsidRDefault="00073C6E" w:rsidP="00073C6E">
            <w:pPr>
              <w:spacing w:after="90"/>
            </w:pPr>
            <w:r w:rsidRPr="00CD3801">
              <w:rPr>
                <w:rFonts w:cs="Lucida Sans"/>
                <w:szCs w:val="18"/>
              </w:rPr>
              <w:t>Occasional requirement to work and</w:t>
            </w:r>
            <w:r w:rsidRPr="00CD3801">
              <w:rPr>
                <w:rFonts w:cs="Lucida Sans"/>
                <w:spacing w:val="-10"/>
                <w:szCs w:val="18"/>
              </w:rPr>
              <w:t xml:space="preserve"> </w:t>
            </w:r>
            <w:r w:rsidRPr="00CD3801">
              <w:rPr>
                <w:rFonts w:cs="Lucida Sans"/>
                <w:szCs w:val="18"/>
              </w:rPr>
              <w:t>stay</w:t>
            </w:r>
            <w:r w:rsidRPr="00CD3801">
              <w:rPr>
                <w:rFonts w:cs="Lucida Sans"/>
                <w:spacing w:val="-10"/>
                <w:szCs w:val="18"/>
              </w:rPr>
              <w:t xml:space="preserve"> </w:t>
            </w:r>
            <w:r w:rsidRPr="00CD3801">
              <w:rPr>
                <w:rFonts w:cs="Lucida Sans"/>
                <w:szCs w:val="18"/>
              </w:rPr>
              <w:t>away</w:t>
            </w:r>
            <w:r w:rsidRPr="00CD3801">
              <w:rPr>
                <w:rFonts w:cs="Lucida Sans"/>
                <w:spacing w:val="-8"/>
                <w:szCs w:val="18"/>
              </w:rPr>
              <w:t xml:space="preserve"> </w:t>
            </w:r>
            <w:r w:rsidRPr="00CD3801">
              <w:rPr>
                <w:rFonts w:cs="Lucida Sans"/>
                <w:szCs w:val="18"/>
              </w:rPr>
              <w:t>from</w:t>
            </w:r>
            <w:r w:rsidRPr="00CD3801">
              <w:rPr>
                <w:rFonts w:cs="Lucida Sans"/>
                <w:spacing w:val="-10"/>
                <w:szCs w:val="18"/>
              </w:rPr>
              <w:t xml:space="preserve"> </w:t>
            </w:r>
            <w:r w:rsidRPr="00CD3801">
              <w:rPr>
                <w:rFonts w:cs="Lucida Sans"/>
                <w:szCs w:val="18"/>
              </w:rPr>
              <w:t>Southampton</w:t>
            </w:r>
          </w:p>
        </w:tc>
        <w:tc>
          <w:tcPr>
            <w:tcW w:w="3402" w:type="dxa"/>
            <w:shd w:val="clear" w:color="auto" w:fill="auto"/>
          </w:tcPr>
          <w:p w14:paraId="15BF08DB" w14:textId="77777777" w:rsidR="00073C6E" w:rsidRPr="00063548" w:rsidRDefault="00073C6E" w:rsidP="00073C6E">
            <w:pPr>
              <w:spacing w:after="90"/>
            </w:pPr>
          </w:p>
        </w:tc>
        <w:tc>
          <w:tcPr>
            <w:tcW w:w="1330" w:type="dxa"/>
          </w:tcPr>
          <w:p w14:paraId="15BF08DC" w14:textId="77777777" w:rsidR="00073C6E" w:rsidRDefault="00073C6E" w:rsidP="00073C6E">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7814FC72" w:rsidR="00D3349E" w:rsidRDefault="00CD3801" w:rsidP="00E264FD">
            <w:sdt>
              <w:sdtPr>
                <w:id w:val="579254332"/>
                <w14:checkbox>
                  <w14:checked w14:val="1"/>
                  <w14:checkedState w14:val="2612" w14:font="MS Gothic"/>
                  <w14:uncheckedState w14:val="2610" w14:font="MS Gothic"/>
                </w14:checkbox>
              </w:sdtPr>
              <w:sdtEndPr/>
              <w:sdtContent>
                <w:r w:rsidR="00051270">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CD3801"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2CD8" w14:textId="77777777" w:rsidR="00510FA7" w:rsidRDefault="00510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47B9941" w:rsidR="00062768" w:rsidRDefault="00671D87" w:rsidP="0008018B">
    <w:pPr>
      <w:pStyle w:val="ContinuationFooter"/>
    </w:pPr>
    <w:fldSimple w:instr=" FILENAME   \* MERGEFORMAT ">
      <w:r w:rsidR="00E264FD">
        <w:t>Template</w:t>
      </w:r>
      <w:r w:rsidR="00746AEB">
        <w:t xml:space="preserve"> Job Description</w:t>
      </w:r>
      <w:r w:rsidR="00E264FD">
        <w:t xml:space="preserve"> - </w:t>
      </w:r>
    </w:fldSimple>
    <w:r w:rsidR="00467596">
      <w:t>MSA</w:t>
    </w:r>
    <w:r w:rsidR="00746AEB">
      <w:t xml:space="preserve"> Level </w:t>
    </w:r>
    <w:r w:rsidR="00C31B06">
      <w:t>4</w:t>
    </w:r>
    <w:r w:rsidR="00CB1F23">
      <w:ptab w:relativeTo="margin" w:alignment="right" w:leader="none"/>
    </w:r>
    <w:r w:rsidR="00CB1F23">
      <w:fldChar w:fldCharType="begin"/>
    </w:r>
    <w:r w:rsidR="00CB1F23">
      <w:instrText xml:space="preserve"> PAGE   \* MERGEFORMAT </w:instrText>
    </w:r>
    <w:r w:rsidR="00CB1F23">
      <w:fldChar w:fldCharType="separate"/>
    </w:r>
    <w:r w:rsidR="00510FA7">
      <w:t>2</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CB7B" w14:textId="77777777" w:rsidR="00510FA7" w:rsidRDefault="00510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C389" w14:textId="77777777" w:rsidR="00510FA7" w:rsidRDefault="00510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396B" w14:textId="77777777" w:rsidR="00510FA7" w:rsidRDefault="00510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062768" w14:paraId="15BF0981" w14:textId="77777777" w:rsidTr="00510FA7">
      <w:trPr>
        <w:trHeight w:hRule="exact" w:val="84"/>
      </w:trPr>
      <w:tc>
        <w:tcPr>
          <w:tcW w:w="9627" w:type="dxa"/>
        </w:tcPr>
        <w:p w14:paraId="15BF0980" w14:textId="77777777" w:rsidR="00062768" w:rsidRDefault="00062768" w:rsidP="0029789A">
          <w:pPr>
            <w:pStyle w:val="Header"/>
          </w:pPr>
        </w:p>
      </w:tc>
    </w:tr>
    <w:tr w:rsidR="00062768" w14:paraId="15BF0983" w14:textId="77777777" w:rsidTr="00510FA7">
      <w:trPr>
        <w:trHeight w:val="441"/>
      </w:trPr>
      <w:tc>
        <w:tcPr>
          <w:tcW w:w="9627"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22AF99D" w:rsidR="0005274A" w:rsidRPr="0005274A" w:rsidRDefault="00F84583" w:rsidP="00510FA7">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E3C5B1E"/>
    <w:multiLevelType w:val="hybridMultilevel"/>
    <w:tmpl w:val="89DAF8D6"/>
    <w:lvl w:ilvl="0" w:tplc="0809000F">
      <w:start w:val="1"/>
      <w:numFmt w:val="decimal"/>
      <w:lvlText w:val="%1."/>
      <w:lvlJc w:val="left"/>
      <w:pPr>
        <w:ind w:left="64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33481821">
    <w:abstractNumId w:val="18"/>
  </w:num>
  <w:num w:numId="2" w16cid:durableId="1043792063">
    <w:abstractNumId w:val="0"/>
  </w:num>
  <w:num w:numId="3" w16cid:durableId="673070617">
    <w:abstractNumId w:val="14"/>
  </w:num>
  <w:num w:numId="4" w16cid:durableId="377900425">
    <w:abstractNumId w:val="9"/>
  </w:num>
  <w:num w:numId="5" w16cid:durableId="2096437555">
    <w:abstractNumId w:val="10"/>
  </w:num>
  <w:num w:numId="6" w16cid:durableId="915937648">
    <w:abstractNumId w:val="7"/>
  </w:num>
  <w:num w:numId="7" w16cid:durableId="1665166245">
    <w:abstractNumId w:val="3"/>
  </w:num>
  <w:num w:numId="8" w16cid:durableId="427698045">
    <w:abstractNumId w:val="5"/>
  </w:num>
  <w:num w:numId="9" w16cid:durableId="1987009236">
    <w:abstractNumId w:val="1"/>
  </w:num>
  <w:num w:numId="10" w16cid:durableId="458298861">
    <w:abstractNumId w:val="8"/>
  </w:num>
  <w:num w:numId="11" w16cid:durableId="1825930147">
    <w:abstractNumId w:val="4"/>
  </w:num>
  <w:num w:numId="12" w16cid:durableId="1138962036">
    <w:abstractNumId w:val="15"/>
  </w:num>
  <w:num w:numId="13" w16cid:durableId="1416973723">
    <w:abstractNumId w:val="16"/>
  </w:num>
  <w:num w:numId="14" w16cid:durableId="1771582582">
    <w:abstractNumId w:val="6"/>
  </w:num>
  <w:num w:numId="15" w16cid:durableId="1007827766">
    <w:abstractNumId w:val="2"/>
  </w:num>
  <w:num w:numId="16" w16cid:durableId="252277998">
    <w:abstractNumId w:val="11"/>
  </w:num>
  <w:num w:numId="17" w16cid:durableId="904726173">
    <w:abstractNumId w:val="13"/>
  </w:num>
  <w:num w:numId="18" w16cid:durableId="1537041381">
    <w:abstractNumId w:val="17"/>
  </w:num>
  <w:num w:numId="19" w16cid:durableId="166739470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1270"/>
    <w:rsid w:val="0005274A"/>
    <w:rsid w:val="00057DE4"/>
    <w:rsid w:val="00062768"/>
    <w:rsid w:val="00063081"/>
    <w:rsid w:val="00063548"/>
    <w:rsid w:val="00071653"/>
    <w:rsid w:val="00073C6E"/>
    <w:rsid w:val="0008018B"/>
    <w:rsid w:val="000824F4"/>
    <w:rsid w:val="00095AA5"/>
    <w:rsid w:val="000978E8"/>
    <w:rsid w:val="000A32F5"/>
    <w:rsid w:val="000B1DED"/>
    <w:rsid w:val="000B4E5A"/>
    <w:rsid w:val="000C59ED"/>
    <w:rsid w:val="000F16C0"/>
    <w:rsid w:val="00102BCB"/>
    <w:rsid w:val="0012209D"/>
    <w:rsid w:val="001532E2"/>
    <w:rsid w:val="00156F2F"/>
    <w:rsid w:val="00170864"/>
    <w:rsid w:val="0018144C"/>
    <w:rsid w:val="001840EA"/>
    <w:rsid w:val="001A3498"/>
    <w:rsid w:val="001B6986"/>
    <w:rsid w:val="001C5C5C"/>
    <w:rsid w:val="001D0B37"/>
    <w:rsid w:val="001D5201"/>
    <w:rsid w:val="001E24BE"/>
    <w:rsid w:val="00205458"/>
    <w:rsid w:val="002069DA"/>
    <w:rsid w:val="002342EB"/>
    <w:rsid w:val="00236BFE"/>
    <w:rsid w:val="00241441"/>
    <w:rsid w:val="0024539C"/>
    <w:rsid w:val="00254722"/>
    <w:rsid w:val="002547F5"/>
    <w:rsid w:val="00260333"/>
    <w:rsid w:val="00260B1D"/>
    <w:rsid w:val="00266C6A"/>
    <w:rsid w:val="0028509A"/>
    <w:rsid w:val="00287575"/>
    <w:rsid w:val="0029789A"/>
    <w:rsid w:val="002A0360"/>
    <w:rsid w:val="002A70BE"/>
    <w:rsid w:val="002C6198"/>
    <w:rsid w:val="002D4DF4"/>
    <w:rsid w:val="002E1514"/>
    <w:rsid w:val="002E3A01"/>
    <w:rsid w:val="00312C9E"/>
    <w:rsid w:val="00313CC8"/>
    <w:rsid w:val="003178D9"/>
    <w:rsid w:val="0034151E"/>
    <w:rsid w:val="00343D93"/>
    <w:rsid w:val="00355C33"/>
    <w:rsid w:val="003649C8"/>
    <w:rsid w:val="00364B2C"/>
    <w:rsid w:val="003701F7"/>
    <w:rsid w:val="003A2001"/>
    <w:rsid w:val="003B0262"/>
    <w:rsid w:val="003B7540"/>
    <w:rsid w:val="003E3C65"/>
    <w:rsid w:val="004263FE"/>
    <w:rsid w:val="00463797"/>
    <w:rsid w:val="00467596"/>
    <w:rsid w:val="004706A0"/>
    <w:rsid w:val="004739F8"/>
    <w:rsid w:val="00474D00"/>
    <w:rsid w:val="00482FDF"/>
    <w:rsid w:val="004B2A50"/>
    <w:rsid w:val="004C0252"/>
    <w:rsid w:val="00510FA7"/>
    <w:rsid w:val="0051744C"/>
    <w:rsid w:val="00524005"/>
    <w:rsid w:val="00541CE0"/>
    <w:rsid w:val="005534E1"/>
    <w:rsid w:val="00573487"/>
    <w:rsid w:val="00580CBF"/>
    <w:rsid w:val="005907B3"/>
    <w:rsid w:val="005949FA"/>
    <w:rsid w:val="005D44D1"/>
    <w:rsid w:val="00601F61"/>
    <w:rsid w:val="006025AD"/>
    <w:rsid w:val="00617FAD"/>
    <w:rsid w:val="006249FD"/>
    <w:rsid w:val="00651280"/>
    <w:rsid w:val="0065663F"/>
    <w:rsid w:val="00671D87"/>
    <w:rsid w:val="00671F76"/>
    <w:rsid w:val="0067748C"/>
    <w:rsid w:val="00680547"/>
    <w:rsid w:val="00692D38"/>
    <w:rsid w:val="00695D76"/>
    <w:rsid w:val="006B1AF6"/>
    <w:rsid w:val="006F44EB"/>
    <w:rsid w:val="00700673"/>
    <w:rsid w:val="00702D64"/>
    <w:rsid w:val="0070376B"/>
    <w:rsid w:val="00746AEB"/>
    <w:rsid w:val="00750E1F"/>
    <w:rsid w:val="00761108"/>
    <w:rsid w:val="00791076"/>
    <w:rsid w:val="0079197B"/>
    <w:rsid w:val="00791A2A"/>
    <w:rsid w:val="007C22CC"/>
    <w:rsid w:val="007C6FAA"/>
    <w:rsid w:val="007D00B3"/>
    <w:rsid w:val="007E2D19"/>
    <w:rsid w:val="007F2AEA"/>
    <w:rsid w:val="00813365"/>
    <w:rsid w:val="00813A2C"/>
    <w:rsid w:val="00816D26"/>
    <w:rsid w:val="0082020C"/>
    <w:rsid w:val="0082075E"/>
    <w:rsid w:val="00841F0C"/>
    <w:rsid w:val="008443D8"/>
    <w:rsid w:val="00854B1E"/>
    <w:rsid w:val="00856B8A"/>
    <w:rsid w:val="008603F2"/>
    <w:rsid w:val="00876272"/>
    <w:rsid w:val="00883499"/>
    <w:rsid w:val="00885FD1"/>
    <w:rsid w:val="008961F9"/>
    <w:rsid w:val="008C5D50"/>
    <w:rsid w:val="008D52C9"/>
    <w:rsid w:val="008F03C7"/>
    <w:rsid w:val="009064A9"/>
    <w:rsid w:val="009362B9"/>
    <w:rsid w:val="009419A4"/>
    <w:rsid w:val="00945F4B"/>
    <w:rsid w:val="009464AF"/>
    <w:rsid w:val="00954E47"/>
    <w:rsid w:val="00964ECB"/>
    <w:rsid w:val="00965BFB"/>
    <w:rsid w:val="00970E28"/>
    <w:rsid w:val="0098120F"/>
    <w:rsid w:val="00996476"/>
    <w:rsid w:val="00A021B7"/>
    <w:rsid w:val="00A131D9"/>
    <w:rsid w:val="00A14888"/>
    <w:rsid w:val="00A23226"/>
    <w:rsid w:val="00A27EDA"/>
    <w:rsid w:val="00A34296"/>
    <w:rsid w:val="00A40BDB"/>
    <w:rsid w:val="00A521A9"/>
    <w:rsid w:val="00A5656A"/>
    <w:rsid w:val="00A7244A"/>
    <w:rsid w:val="00A8783B"/>
    <w:rsid w:val="00A925C0"/>
    <w:rsid w:val="00AA3CB5"/>
    <w:rsid w:val="00AB4D17"/>
    <w:rsid w:val="00AC2B17"/>
    <w:rsid w:val="00AE1CA0"/>
    <w:rsid w:val="00AE39DC"/>
    <w:rsid w:val="00AE4DC4"/>
    <w:rsid w:val="00B00E27"/>
    <w:rsid w:val="00B02F38"/>
    <w:rsid w:val="00B42B61"/>
    <w:rsid w:val="00B430BB"/>
    <w:rsid w:val="00B84C12"/>
    <w:rsid w:val="00B91F15"/>
    <w:rsid w:val="00BB4A42"/>
    <w:rsid w:val="00BB7845"/>
    <w:rsid w:val="00BF1CC6"/>
    <w:rsid w:val="00BF59C5"/>
    <w:rsid w:val="00C241C2"/>
    <w:rsid w:val="00C262BD"/>
    <w:rsid w:val="00C303C5"/>
    <w:rsid w:val="00C31B06"/>
    <w:rsid w:val="00C71A88"/>
    <w:rsid w:val="00C7659B"/>
    <w:rsid w:val="00C907D0"/>
    <w:rsid w:val="00CB1F23"/>
    <w:rsid w:val="00CD04F0"/>
    <w:rsid w:val="00CD3801"/>
    <w:rsid w:val="00CE3A26"/>
    <w:rsid w:val="00CE3A44"/>
    <w:rsid w:val="00D16D9D"/>
    <w:rsid w:val="00D3349E"/>
    <w:rsid w:val="00D35E1C"/>
    <w:rsid w:val="00D50678"/>
    <w:rsid w:val="00D54AA2"/>
    <w:rsid w:val="00D55315"/>
    <w:rsid w:val="00D5587F"/>
    <w:rsid w:val="00D65B56"/>
    <w:rsid w:val="00D67D41"/>
    <w:rsid w:val="00D73494"/>
    <w:rsid w:val="00D73BB9"/>
    <w:rsid w:val="00DB4617"/>
    <w:rsid w:val="00DC1CE3"/>
    <w:rsid w:val="00DC64B6"/>
    <w:rsid w:val="00DE553C"/>
    <w:rsid w:val="00E01106"/>
    <w:rsid w:val="00E25775"/>
    <w:rsid w:val="00E264FD"/>
    <w:rsid w:val="00E34D65"/>
    <w:rsid w:val="00E363B8"/>
    <w:rsid w:val="00E63AC1"/>
    <w:rsid w:val="00E96015"/>
    <w:rsid w:val="00EB589D"/>
    <w:rsid w:val="00ED2E52"/>
    <w:rsid w:val="00EE13FB"/>
    <w:rsid w:val="00F01EA0"/>
    <w:rsid w:val="00F135E0"/>
    <w:rsid w:val="00F2342B"/>
    <w:rsid w:val="00F378D2"/>
    <w:rsid w:val="00F84583"/>
    <w:rsid w:val="00F85DED"/>
    <w:rsid w:val="00F90F90"/>
    <w:rsid w:val="00FB7297"/>
    <w:rsid w:val="00FC2ADA"/>
    <w:rsid w:val="00FE6E56"/>
    <w:rsid w:val="00FE7BA2"/>
    <w:rsid w:val="00FF140B"/>
    <w:rsid w:val="00FF246F"/>
    <w:rsid w:val="60E90E0B"/>
    <w:rsid w:val="7F4DBE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uiPriority w:val="99"/>
    <w:semiHidden/>
    <w:rsid w:val="00AA3CB5"/>
    <w:rPr>
      <w:sz w:val="16"/>
      <w:szCs w:val="16"/>
    </w:rPr>
  </w:style>
  <w:style w:type="paragraph" w:styleId="CommentText">
    <w:name w:val="annotation text"/>
    <w:basedOn w:val="Normal"/>
    <w:link w:val="CommentTextChar"/>
    <w:uiPriority w:val="99"/>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E3C65"/>
  </w:style>
  <w:style w:type="character" w:customStyle="1" w:styleId="eop">
    <w:name w:val="eop"/>
    <w:basedOn w:val="DefaultParagraphFont"/>
    <w:rsid w:val="003E3C65"/>
  </w:style>
  <w:style w:type="character" w:customStyle="1" w:styleId="CommentTextChar">
    <w:name w:val="Comment Text Char"/>
    <w:basedOn w:val="DefaultParagraphFont"/>
    <w:link w:val="CommentText"/>
    <w:uiPriority w:val="99"/>
    <w:rsid w:val="00073C6E"/>
    <w:rPr>
      <w:rFonts w:ascii="Lucida Sans" w:hAnsi="Lucida San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1C723AF5-6A47-45B0-BF8C-AFB71AA53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76A20-6C65-4CA0-9CFC-8EBF00F4D0EE}">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purl.org/dc/elements/1.1/"/>
    <ds:schemaRef ds:uri="http://schemas.microsoft.com/office/2006/metadata/properties"/>
    <ds:schemaRef ds:uri="http://purl.org/dc/dcmitype/"/>
    <ds:schemaRef ds:uri="http://schemas.microsoft.com/office/infopath/2007/PartnerControls"/>
    <ds:schemaRef ds:uri="61f7eed3-2b11-46f3-9fe7-2a1574a47e4c"/>
    <ds:schemaRef ds:uri="524add4e-2174-41a0-92b3-70c55419a2dd"/>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1197</Words>
  <Characters>6826</Characters>
  <Application>Microsoft Office Word</Application>
  <DocSecurity>0</DocSecurity>
  <Lines>56</Lines>
  <Paragraphs>16</Paragraphs>
  <ScaleCrop>false</ScaleCrop>
  <Company>Southampton University</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Laura Adams</cp:lastModifiedBy>
  <cp:revision>66</cp:revision>
  <cp:lastPrinted>2008-01-14T17:11:00Z</cp:lastPrinted>
  <dcterms:created xsi:type="dcterms:W3CDTF">2014-10-22T12:14:00Z</dcterms:created>
  <dcterms:modified xsi:type="dcterms:W3CDTF">2024-02-27T09:37:00Z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MediaServiceImageTags">
    <vt:lpwstr/>
  </property>
</Properties>
</file>